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9514" w14:textId="77777777" w:rsidR="006E68A4" w:rsidRPr="00B90F1B" w:rsidRDefault="006E68A4" w:rsidP="006E68A4">
      <w:pPr>
        <w:rPr>
          <w:rFonts w:eastAsia="SimSun" w:hAnsi="ＭＳ 明朝"/>
          <w:sz w:val="22"/>
          <w:szCs w:val="22"/>
          <w:lang w:eastAsia="zh-CN"/>
        </w:rPr>
      </w:pPr>
      <w:r w:rsidRPr="00B90F1B">
        <w:rPr>
          <w:rFonts w:hAnsi="ＭＳ 明朝" w:hint="eastAsia"/>
          <w:sz w:val="22"/>
          <w:szCs w:val="22"/>
          <w:lang w:eastAsia="zh-CN"/>
        </w:rPr>
        <w:t>様式第</w:t>
      </w:r>
      <w:r w:rsidRPr="00B90F1B">
        <w:rPr>
          <w:rFonts w:hAnsi="ＭＳ 明朝" w:hint="eastAsia"/>
          <w:sz w:val="22"/>
          <w:szCs w:val="22"/>
        </w:rPr>
        <w:t>２</w:t>
      </w:r>
      <w:r w:rsidRPr="00B90F1B">
        <w:rPr>
          <w:rFonts w:hAnsi="ＭＳ 明朝" w:hint="eastAsia"/>
          <w:sz w:val="22"/>
          <w:szCs w:val="22"/>
          <w:lang w:eastAsia="zh-CN"/>
        </w:rPr>
        <w:t>号（第</w:t>
      </w:r>
      <w:r w:rsidRPr="00B90F1B">
        <w:rPr>
          <w:rFonts w:hAnsi="ＭＳ 明朝" w:hint="eastAsia"/>
          <w:sz w:val="22"/>
          <w:szCs w:val="22"/>
        </w:rPr>
        <w:t>６</w:t>
      </w:r>
      <w:r w:rsidRPr="00B90F1B">
        <w:rPr>
          <w:rFonts w:hAnsi="ＭＳ 明朝" w:hint="eastAsia"/>
          <w:sz w:val="22"/>
          <w:szCs w:val="22"/>
          <w:lang w:eastAsia="zh-CN"/>
        </w:rPr>
        <w:t>条関係）</w:t>
      </w:r>
    </w:p>
    <w:p w14:paraId="5773130E" w14:textId="77777777" w:rsidR="006E68A4" w:rsidRPr="00B90F1B" w:rsidRDefault="006E68A4" w:rsidP="006E68A4">
      <w:pPr>
        <w:jc w:val="center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（表）</w:t>
      </w:r>
    </w:p>
    <w:p w14:paraId="74AEE469" w14:textId="77777777" w:rsidR="006E68A4" w:rsidRPr="00B90F1B" w:rsidRDefault="006E68A4" w:rsidP="006E68A4">
      <w:pPr>
        <w:jc w:val="center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誓約書兼同意書</w:t>
      </w:r>
    </w:p>
    <w:p w14:paraId="747D98A9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</w:p>
    <w:p w14:paraId="115689CD" w14:textId="77777777" w:rsidR="006E68A4" w:rsidRPr="00B90F1B" w:rsidRDefault="006E68A4" w:rsidP="006E68A4">
      <w:pPr>
        <w:ind w:firstLineChars="100" w:firstLine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淡路市住宅購入費補助金の交付申請に当たり、次のとおり誓約し、及び同意します。</w:t>
      </w:r>
    </w:p>
    <w:p w14:paraId="3FF1416F" w14:textId="77777777" w:rsidR="006E68A4" w:rsidRPr="00B90F1B" w:rsidRDefault="006E68A4" w:rsidP="006E68A4">
      <w:pPr>
        <w:ind w:firstLineChars="100" w:firstLine="220"/>
        <w:rPr>
          <w:rFonts w:hAnsi="ＭＳ 明朝"/>
          <w:sz w:val="22"/>
          <w:szCs w:val="22"/>
        </w:rPr>
      </w:pPr>
    </w:p>
    <w:p w14:paraId="25680F80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１　誓約事項</w:t>
      </w:r>
    </w:p>
    <w:p w14:paraId="2427629D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 xml:space="preserve">　(１)　市長が報告、調査等が必要と認めるときは、それに応じます。</w:t>
      </w:r>
    </w:p>
    <w:p w14:paraId="15FEF4F5" w14:textId="77777777" w:rsidR="006E68A4" w:rsidRPr="00B90F1B" w:rsidRDefault="006E68A4" w:rsidP="006E68A4">
      <w:pPr>
        <w:ind w:left="440" w:hangingChars="200" w:hanging="44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 xml:space="preserve">　(２)　淡路</w:t>
      </w:r>
      <w:r w:rsidRPr="00B90F1B">
        <w:rPr>
          <w:rFonts w:hAnsi="ＭＳ 明朝"/>
          <w:sz w:val="22"/>
          <w:szCs w:val="22"/>
        </w:rPr>
        <w:t>市暴力団排除条例（平成25年</w:t>
      </w:r>
      <w:r w:rsidRPr="00B90F1B">
        <w:rPr>
          <w:rFonts w:hAnsi="ＭＳ 明朝" w:hint="eastAsia"/>
          <w:sz w:val="22"/>
          <w:szCs w:val="22"/>
        </w:rPr>
        <w:t>淡路市条例第９号）第２条第２号に規定する暴力団員はいません。</w:t>
      </w:r>
    </w:p>
    <w:p w14:paraId="71081F43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 xml:space="preserve">　(３)　市税等の滞納はなく、今後も滞納しません。</w:t>
      </w:r>
    </w:p>
    <w:p w14:paraId="5FA43963" w14:textId="77777777" w:rsidR="006E68A4" w:rsidRPr="00B90F1B" w:rsidRDefault="006E68A4" w:rsidP="006E68A4">
      <w:pPr>
        <w:ind w:left="440" w:hangingChars="200" w:hanging="44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 xml:space="preserve">　(４)　次のアからウまでに掲げる場合には、淡路市住宅購入費補助金交付要綱に基づき、裏面別表に定める額を返還します</w:t>
      </w:r>
      <w:r w:rsidRPr="00B90F1B">
        <w:rPr>
          <w:rFonts w:hint="eastAsia"/>
          <w:sz w:val="22"/>
          <w:szCs w:val="22"/>
        </w:rPr>
        <w:t>。</w:t>
      </w:r>
    </w:p>
    <w:p w14:paraId="3A3A621B" w14:textId="77777777" w:rsidR="006E68A4" w:rsidRPr="00B90F1B" w:rsidRDefault="006E68A4" w:rsidP="006E68A4">
      <w:pPr>
        <w:ind w:firstLineChars="200" w:firstLine="44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ア　虚偽の申告をしたことが判明した場合</w:t>
      </w:r>
    </w:p>
    <w:p w14:paraId="6CD28929" w14:textId="77777777" w:rsidR="006E68A4" w:rsidRPr="00B90F1B" w:rsidRDefault="006E68A4" w:rsidP="006E68A4">
      <w:pPr>
        <w:ind w:leftChars="200" w:left="700" w:hangingChars="100" w:hanging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イ　住宅取得基準日（所有権保存又は移転に係る登記受付年月日）から</w:t>
      </w:r>
      <w:r w:rsidRPr="00B90F1B">
        <w:rPr>
          <w:rFonts w:hAnsi="ＭＳ 明朝"/>
          <w:sz w:val="22"/>
          <w:szCs w:val="22"/>
        </w:rPr>
        <w:t>10</w:t>
      </w:r>
      <w:r w:rsidRPr="00B90F1B">
        <w:rPr>
          <w:rFonts w:hAnsi="ＭＳ 明朝" w:hint="eastAsia"/>
          <w:sz w:val="22"/>
          <w:szCs w:val="22"/>
        </w:rPr>
        <w:t>年未満で住宅を貸与し、売却し、又は取壊した場合</w:t>
      </w:r>
    </w:p>
    <w:p w14:paraId="63E4E48D" w14:textId="77777777" w:rsidR="006E68A4" w:rsidRPr="00B90F1B" w:rsidRDefault="006E68A4" w:rsidP="006E68A4">
      <w:pPr>
        <w:ind w:leftChars="200" w:left="700" w:hangingChars="100" w:hanging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ウ　住宅取得基準日（所有権保存又は移転に係る登記受付年月日）から</w:t>
      </w:r>
      <w:r w:rsidRPr="00B90F1B">
        <w:rPr>
          <w:rFonts w:hAnsi="ＭＳ 明朝"/>
          <w:sz w:val="22"/>
          <w:szCs w:val="22"/>
        </w:rPr>
        <w:t>10</w:t>
      </w:r>
      <w:r w:rsidRPr="00B90F1B">
        <w:rPr>
          <w:rFonts w:hAnsi="ＭＳ 明朝" w:hint="eastAsia"/>
          <w:sz w:val="22"/>
          <w:szCs w:val="22"/>
        </w:rPr>
        <w:t>年未満で転居又は転出した場合</w:t>
      </w:r>
    </w:p>
    <w:p w14:paraId="5F20DC66" w14:textId="77777777" w:rsidR="006E68A4" w:rsidRPr="00B90F1B" w:rsidRDefault="006E68A4" w:rsidP="006E68A4">
      <w:pPr>
        <w:ind w:left="220" w:hangingChars="100" w:hanging="220"/>
        <w:rPr>
          <w:rFonts w:hAnsi="ＭＳ 明朝"/>
          <w:sz w:val="22"/>
          <w:szCs w:val="22"/>
        </w:rPr>
      </w:pPr>
    </w:p>
    <w:p w14:paraId="0AB41378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２　同意事項</w:t>
      </w:r>
    </w:p>
    <w:p w14:paraId="395B90FA" w14:textId="77777777" w:rsidR="006E68A4" w:rsidRPr="00B90F1B" w:rsidRDefault="006E68A4" w:rsidP="006E68A4">
      <w:pPr>
        <w:ind w:firstLineChars="100" w:firstLine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市が、私及び世帯員の個人情報について、個人情報の保護に関する法律（平成</w:t>
      </w:r>
      <w:r w:rsidRPr="00B90F1B">
        <w:rPr>
          <w:rFonts w:hAnsi="ＭＳ 明朝"/>
          <w:sz w:val="22"/>
          <w:szCs w:val="22"/>
        </w:rPr>
        <w:t>15</w:t>
      </w:r>
      <w:r w:rsidRPr="00B90F1B">
        <w:rPr>
          <w:rFonts w:hAnsi="ＭＳ 明朝" w:hint="eastAsia"/>
          <w:sz w:val="22"/>
          <w:szCs w:val="22"/>
        </w:rPr>
        <w:t>年法律第</w:t>
      </w:r>
      <w:r w:rsidRPr="00B90F1B">
        <w:rPr>
          <w:rFonts w:hAnsi="ＭＳ 明朝"/>
          <w:sz w:val="22"/>
          <w:szCs w:val="22"/>
        </w:rPr>
        <w:t>57</w:t>
      </w:r>
      <w:r w:rsidRPr="00B90F1B">
        <w:rPr>
          <w:rFonts w:hAnsi="ＭＳ 明朝" w:hint="eastAsia"/>
          <w:sz w:val="22"/>
          <w:szCs w:val="22"/>
        </w:rPr>
        <w:t>号）等の規定に基づき適切に管理し、本事業の実施のために利用すること、及び定住を誓約した</w:t>
      </w:r>
      <w:r w:rsidRPr="00B90F1B">
        <w:rPr>
          <w:rFonts w:hAnsi="ＭＳ 明朝"/>
          <w:sz w:val="22"/>
          <w:szCs w:val="22"/>
        </w:rPr>
        <w:t>10</w:t>
      </w:r>
      <w:r w:rsidRPr="00B90F1B">
        <w:rPr>
          <w:rFonts w:hAnsi="ＭＳ 明朝" w:hint="eastAsia"/>
          <w:sz w:val="22"/>
          <w:szCs w:val="22"/>
        </w:rPr>
        <w:t>年間、世帯全員の居住状況及び市税滞納調査を行うことに同意します。</w:t>
      </w:r>
    </w:p>
    <w:p w14:paraId="08D58B02" w14:textId="77777777" w:rsidR="006E68A4" w:rsidRPr="00B90F1B" w:rsidRDefault="006E68A4" w:rsidP="006E68A4">
      <w:pPr>
        <w:rPr>
          <w:sz w:val="22"/>
          <w:szCs w:val="22"/>
        </w:rPr>
      </w:pPr>
    </w:p>
    <w:p w14:paraId="03428A72" w14:textId="77777777" w:rsidR="006E68A4" w:rsidRPr="00B90F1B" w:rsidRDefault="006E68A4" w:rsidP="006E68A4">
      <w:pPr>
        <w:jc w:val="left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 xml:space="preserve">　　　　　年　　月　　日</w:t>
      </w:r>
    </w:p>
    <w:p w14:paraId="2AC5EC2A" w14:textId="77777777" w:rsidR="006E68A4" w:rsidRPr="00B90F1B" w:rsidRDefault="006E68A4" w:rsidP="006E68A4">
      <w:pPr>
        <w:ind w:firstLineChars="1150" w:firstLine="2530"/>
        <w:jc w:val="left"/>
        <w:rPr>
          <w:rFonts w:eastAsia="PMingLiU" w:hAnsi="ＭＳ 明朝"/>
          <w:sz w:val="22"/>
          <w:szCs w:val="22"/>
          <w:lang w:eastAsia="zh-TW"/>
        </w:rPr>
      </w:pPr>
      <w:r w:rsidRPr="00B90F1B">
        <w:rPr>
          <w:rFonts w:hAnsi="ＭＳ 明朝" w:hint="eastAsia"/>
          <w:sz w:val="22"/>
          <w:szCs w:val="22"/>
        </w:rPr>
        <w:t xml:space="preserve">申請者　　 </w:t>
      </w:r>
      <w:r w:rsidRPr="00B90F1B">
        <w:rPr>
          <w:rFonts w:hAnsi="ＭＳ 明朝" w:hint="eastAsia"/>
          <w:sz w:val="22"/>
          <w:szCs w:val="22"/>
          <w:lang w:eastAsia="zh-TW"/>
        </w:rPr>
        <w:t>住</w:t>
      </w:r>
      <w:r w:rsidRPr="00B90F1B">
        <w:rPr>
          <w:rFonts w:hAnsi="ＭＳ 明朝" w:hint="eastAsia"/>
          <w:sz w:val="22"/>
          <w:szCs w:val="22"/>
        </w:rPr>
        <w:t xml:space="preserve">　</w:t>
      </w:r>
      <w:r w:rsidRPr="00B90F1B">
        <w:rPr>
          <w:rFonts w:hAnsi="ＭＳ 明朝" w:hint="eastAsia"/>
          <w:sz w:val="22"/>
          <w:szCs w:val="22"/>
          <w:lang w:eastAsia="zh-TW"/>
        </w:rPr>
        <w:t>所</w:t>
      </w:r>
      <w:r w:rsidRPr="00B90F1B">
        <w:rPr>
          <w:rFonts w:hAnsi="ＭＳ 明朝" w:hint="eastAsia"/>
          <w:sz w:val="22"/>
          <w:szCs w:val="22"/>
        </w:rPr>
        <w:t xml:space="preserve">　　　　　　　　　　　　　　　　</w:t>
      </w:r>
    </w:p>
    <w:p w14:paraId="0601DC4F" w14:textId="77777777" w:rsidR="006E68A4" w:rsidRPr="00B90F1B" w:rsidRDefault="006E68A4" w:rsidP="006E68A4">
      <w:pPr>
        <w:ind w:firstLineChars="1700" w:firstLine="3740"/>
        <w:jc w:val="left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氏　名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B90F1B">
        <w:rPr>
          <w:rFonts w:hAnsi="ＭＳ 明朝" w:hint="eastAsia"/>
          <w:sz w:val="22"/>
          <w:szCs w:val="22"/>
        </w:rPr>
        <w:t xml:space="preserve">　　　　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B90F1B">
        <w:rPr>
          <w:rFonts w:hAnsi="ＭＳ 明朝" w:hint="eastAsia"/>
          <w:sz w:val="22"/>
          <w:szCs w:val="22"/>
        </w:rPr>
        <w:t xml:space="preserve">　　　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　</w:t>
      </w:r>
      <w:r w:rsidRPr="00B90F1B">
        <w:rPr>
          <w:rFonts w:hAnsi="ＭＳ 明朝" w:hint="eastAsia"/>
          <w:sz w:val="22"/>
          <w:szCs w:val="22"/>
        </w:rPr>
        <w:t xml:space="preserve">　　</w:t>
      </w:r>
    </w:p>
    <w:p w14:paraId="106D6D09" w14:textId="77777777" w:rsidR="006E68A4" w:rsidRPr="00B90F1B" w:rsidRDefault="006E68A4" w:rsidP="006E68A4">
      <w:pPr>
        <w:widowControl/>
        <w:jc w:val="left"/>
        <w:rPr>
          <w:rFonts w:hAnsi="ＭＳ 明朝"/>
          <w:sz w:val="22"/>
          <w:szCs w:val="22"/>
        </w:rPr>
      </w:pPr>
      <w:r w:rsidRPr="00B90F1B">
        <w:rPr>
          <w:rFonts w:hAnsi="ＭＳ 明朝"/>
          <w:sz w:val="22"/>
          <w:szCs w:val="22"/>
        </w:rPr>
        <w:br w:type="page"/>
      </w:r>
    </w:p>
    <w:p w14:paraId="50FCBDCC" w14:textId="77777777" w:rsidR="006E68A4" w:rsidRPr="00B90F1B" w:rsidRDefault="006E68A4" w:rsidP="006E68A4">
      <w:pPr>
        <w:jc w:val="center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lastRenderedPageBreak/>
        <w:t>（裏）</w:t>
      </w:r>
    </w:p>
    <w:p w14:paraId="0B0A188C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</w:p>
    <w:p w14:paraId="1D5C79BE" w14:textId="77777777" w:rsidR="006E68A4" w:rsidRPr="00B90F1B" w:rsidRDefault="006E68A4" w:rsidP="006E68A4">
      <w:pPr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別表</w:t>
      </w:r>
    </w:p>
    <w:tbl>
      <w:tblPr>
        <w:tblStyle w:val="25"/>
        <w:tblW w:w="8217" w:type="dxa"/>
        <w:tblInd w:w="210" w:type="dxa"/>
        <w:tblLook w:val="04A0" w:firstRow="1" w:lastRow="0" w:firstColumn="1" w:lastColumn="0" w:noHBand="0" w:noVBand="1"/>
      </w:tblPr>
      <w:tblGrid>
        <w:gridCol w:w="1770"/>
        <w:gridCol w:w="2107"/>
        <w:gridCol w:w="4340"/>
      </w:tblGrid>
      <w:tr w:rsidR="006E68A4" w:rsidRPr="00B90F1B" w14:paraId="0AF78B65" w14:textId="77777777" w:rsidTr="00B07ECD">
        <w:tc>
          <w:tcPr>
            <w:tcW w:w="1770" w:type="dxa"/>
          </w:tcPr>
          <w:p w14:paraId="7FB7416A" w14:textId="77777777" w:rsidR="006E68A4" w:rsidRPr="00B90F1B" w:rsidRDefault="006E68A4" w:rsidP="00B07ECD">
            <w:pPr>
              <w:ind w:left="409" w:hangingChars="186" w:hanging="409"/>
              <w:jc w:val="center"/>
              <w:rPr>
                <w:rFonts w:hAnsi="ＭＳ 明朝"/>
                <w:sz w:val="22"/>
              </w:rPr>
            </w:pPr>
            <w:bookmarkStart w:id="0" w:name="_Hlk26439145"/>
            <w:r w:rsidRPr="00B90F1B">
              <w:rPr>
                <w:rFonts w:hAnsi="ＭＳ 明朝" w:hint="eastAsia"/>
                <w:sz w:val="22"/>
              </w:rPr>
              <w:t>１(４)の区分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34558614" w14:textId="77777777" w:rsidR="006E68A4" w:rsidRPr="00B90F1B" w:rsidRDefault="006E68A4" w:rsidP="00B07ECD">
            <w:pPr>
              <w:ind w:left="409" w:hangingChars="186" w:hanging="409"/>
              <w:jc w:val="center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経過年数</w:t>
            </w:r>
          </w:p>
        </w:tc>
        <w:tc>
          <w:tcPr>
            <w:tcW w:w="4340" w:type="dxa"/>
          </w:tcPr>
          <w:p w14:paraId="50058FCC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補助金返還の割合</w:t>
            </w:r>
          </w:p>
          <w:p w14:paraId="006A597C" w14:textId="77777777" w:rsidR="006E68A4" w:rsidRPr="00B90F1B" w:rsidRDefault="006E68A4" w:rsidP="00B07ECD">
            <w:pPr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（</w:t>
            </w:r>
            <w:r w:rsidRPr="00B90F1B">
              <w:rPr>
                <w:rFonts w:hAnsi="ＭＳ 明朝"/>
                <w:sz w:val="22"/>
              </w:rPr>
              <w:t>1,000</w:t>
            </w:r>
            <w:r w:rsidRPr="00B90F1B">
              <w:rPr>
                <w:rFonts w:hAnsi="ＭＳ 明朝" w:hint="eastAsia"/>
                <w:sz w:val="22"/>
              </w:rPr>
              <w:t>円未満は切り捨て）</w:t>
            </w:r>
          </w:p>
        </w:tc>
      </w:tr>
      <w:tr w:rsidR="006E68A4" w:rsidRPr="00B90F1B" w14:paraId="13CB29F4" w14:textId="77777777" w:rsidTr="00B07ECD">
        <w:tc>
          <w:tcPr>
            <w:tcW w:w="1770" w:type="dxa"/>
          </w:tcPr>
          <w:p w14:paraId="55AB4EA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アの場合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14:paraId="27F51B0C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4340" w:type="dxa"/>
          </w:tcPr>
          <w:p w14:paraId="011B6A57" w14:textId="77777777" w:rsidR="006E68A4" w:rsidRPr="00B90F1B" w:rsidRDefault="006E68A4" w:rsidP="00B07ECD">
            <w:pPr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補助金額の</w:t>
            </w:r>
            <w:r w:rsidRPr="00B90F1B">
              <w:rPr>
                <w:rFonts w:hAnsi="ＭＳ 明朝"/>
                <w:sz w:val="22"/>
              </w:rPr>
              <w:t>10分の10</w:t>
            </w:r>
          </w:p>
        </w:tc>
      </w:tr>
      <w:tr w:rsidR="006E68A4" w:rsidRPr="00B90F1B" w14:paraId="46D3D1E2" w14:textId="77777777" w:rsidTr="00B07ECD">
        <w:tc>
          <w:tcPr>
            <w:tcW w:w="1770" w:type="dxa"/>
            <w:vMerge w:val="restart"/>
          </w:tcPr>
          <w:p w14:paraId="74153EC5" w14:textId="77777777" w:rsidR="006E68A4" w:rsidRPr="00B90F1B" w:rsidRDefault="006E68A4" w:rsidP="00B07ECD">
            <w:pPr>
              <w:ind w:left="409" w:hangingChars="186" w:hanging="409"/>
              <w:jc w:val="left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イ又はウの場合</w:t>
            </w:r>
          </w:p>
        </w:tc>
        <w:tc>
          <w:tcPr>
            <w:tcW w:w="2107" w:type="dxa"/>
          </w:tcPr>
          <w:p w14:paraId="6E15FBB2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１年未満</w:t>
            </w:r>
          </w:p>
        </w:tc>
        <w:tc>
          <w:tcPr>
            <w:tcW w:w="4340" w:type="dxa"/>
          </w:tcPr>
          <w:p w14:paraId="5C65C217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hint="eastAsia"/>
                <w:sz w:val="22"/>
              </w:rPr>
              <w:t>補助金額の</w:t>
            </w:r>
            <w:r w:rsidRPr="00B90F1B">
              <w:rPr>
                <w:rFonts w:hAnsi="ＭＳ 明朝"/>
                <w:sz w:val="22"/>
              </w:rPr>
              <w:t>10分の10</w:t>
            </w:r>
          </w:p>
        </w:tc>
      </w:tr>
      <w:tr w:rsidR="006E68A4" w:rsidRPr="00B90F1B" w14:paraId="413A7915" w14:textId="77777777" w:rsidTr="00B07ECD">
        <w:tc>
          <w:tcPr>
            <w:tcW w:w="1770" w:type="dxa"/>
            <w:vMerge/>
          </w:tcPr>
          <w:p w14:paraId="4727A9A9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B13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１年以上２年未満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E0A35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分の９</w:t>
            </w:r>
          </w:p>
        </w:tc>
      </w:tr>
      <w:tr w:rsidR="006E68A4" w:rsidRPr="00B90F1B" w14:paraId="76758246" w14:textId="77777777" w:rsidTr="00B07ECD">
        <w:tc>
          <w:tcPr>
            <w:tcW w:w="1770" w:type="dxa"/>
            <w:vMerge/>
          </w:tcPr>
          <w:p w14:paraId="7B43EEB2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1B38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２年以上３年未満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63D9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分の８</w:t>
            </w:r>
          </w:p>
        </w:tc>
      </w:tr>
      <w:tr w:rsidR="006E68A4" w:rsidRPr="00B90F1B" w14:paraId="1E445A73" w14:textId="77777777" w:rsidTr="00B07ECD">
        <w:tc>
          <w:tcPr>
            <w:tcW w:w="1770" w:type="dxa"/>
            <w:vMerge/>
          </w:tcPr>
          <w:p w14:paraId="1513AF05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E026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３年以上４年未満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1EC3A5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分の７</w:t>
            </w:r>
          </w:p>
        </w:tc>
      </w:tr>
      <w:tr w:rsidR="006E68A4" w:rsidRPr="00B90F1B" w14:paraId="352E8D8A" w14:textId="77777777" w:rsidTr="00B07ECD">
        <w:tc>
          <w:tcPr>
            <w:tcW w:w="1770" w:type="dxa"/>
            <w:vMerge/>
          </w:tcPr>
          <w:p w14:paraId="3F4EA88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FBE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４年以上５年未満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54D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分の６</w:t>
            </w:r>
          </w:p>
        </w:tc>
      </w:tr>
      <w:tr w:rsidR="006E68A4" w:rsidRPr="00B90F1B" w14:paraId="4CE34C7B" w14:textId="77777777" w:rsidTr="00B07ECD">
        <w:tc>
          <w:tcPr>
            <w:tcW w:w="1770" w:type="dxa"/>
            <w:vMerge/>
          </w:tcPr>
          <w:p w14:paraId="55F8B6A1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33FA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５年以上６年未満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DD077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分の５</w:t>
            </w:r>
          </w:p>
        </w:tc>
      </w:tr>
      <w:tr w:rsidR="006E68A4" w:rsidRPr="00B90F1B" w14:paraId="11F1A185" w14:textId="77777777" w:rsidTr="00B07ECD">
        <w:tc>
          <w:tcPr>
            <w:tcW w:w="1770" w:type="dxa"/>
            <w:vMerge/>
          </w:tcPr>
          <w:p w14:paraId="46F9F010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66F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６年以上７年未満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59B40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分の４</w:t>
            </w:r>
          </w:p>
        </w:tc>
      </w:tr>
      <w:tr w:rsidR="006E68A4" w:rsidRPr="00B90F1B" w14:paraId="6F75206E" w14:textId="77777777" w:rsidTr="00B07ECD">
        <w:tc>
          <w:tcPr>
            <w:tcW w:w="1770" w:type="dxa"/>
            <w:vMerge/>
          </w:tcPr>
          <w:p w14:paraId="7DCE38CB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5AD8B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７年以上８年未満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BF999E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分の３</w:t>
            </w:r>
          </w:p>
        </w:tc>
      </w:tr>
      <w:tr w:rsidR="006E68A4" w:rsidRPr="00B90F1B" w14:paraId="6B2BB7D0" w14:textId="77777777" w:rsidTr="00B07ECD">
        <w:tc>
          <w:tcPr>
            <w:tcW w:w="1770" w:type="dxa"/>
            <w:vMerge/>
          </w:tcPr>
          <w:p w14:paraId="7B6A1A9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EBCC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８年以上９年未満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BF6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分の２</w:t>
            </w:r>
          </w:p>
        </w:tc>
      </w:tr>
      <w:tr w:rsidR="006E68A4" w:rsidRPr="00B90F1B" w14:paraId="0BE27093" w14:textId="77777777" w:rsidTr="00B07ECD">
        <w:tc>
          <w:tcPr>
            <w:tcW w:w="1770" w:type="dxa"/>
            <w:vMerge/>
          </w:tcPr>
          <w:p w14:paraId="0737928A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1DD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９年以上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年未満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229" w14:textId="77777777" w:rsidR="006E68A4" w:rsidRPr="00B90F1B" w:rsidRDefault="006E68A4" w:rsidP="00B07ECD">
            <w:pPr>
              <w:ind w:left="409" w:hangingChars="186" w:hanging="409"/>
              <w:rPr>
                <w:rFonts w:hAnsi="ＭＳ 明朝"/>
                <w:sz w:val="22"/>
              </w:rPr>
            </w:pPr>
            <w:r w:rsidRPr="00B90F1B">
              <w:rPr>
                <w:rFonts w:hAnsi="ＭＳ 明朝" w:cs="ＭＳ 明朝" w:hint="eastAsia"/>
                <w:kern w:val="0"/>
                <w:sz w:val="22"/>
              </w:rPr>
              <w:t>補助金額の</w:t>
            </w:r>
            <w:r w:rsidRPr="00B90F1B">
              <w:rPr>
                <w:rFonts w:hAnsi="ＭＳ 明朝" w:cs="ＭＳ 明朝"/>
                <w:kern w:val="0"/>
                <w:sz w:val="22"/>
              </w:rPr>
              <w:t>10</w:t>
            </w:r>
            <w:r w:rsidRPr="00B90F1B">
              <w:rPr>
                <w:rFonts w:hAnsi="ＭＳ 明朝" w:cs="ＭＳ 明朝" w:hint="eastAsia"/>
                <w:kern w:val="0"/>
                <w:sz w:val="22"/>
              </w:rPr>
              <w:t>分の１</w:t>
            </w:r>
          </w:p>
        </w:tc>
      </w:tr>
      <w:bookmarkEnd w:id="0"/>
    </w:tbl>
    <w:p w14:paraId="3EA49ED6" w14:textId="67465FD0" w:rsidR="00B35092" w:rsidRPr="006E68A4" w:rsidRDefault="00B35092" w:rsidP="006E68A4">
      <w:pPr>
        <w:widowControl/>
        <w:jc w:val="left"/>
        <w:rPr>
          <w:rFonts w:hAnsi="游明朝" w:hint="eastAsia"/>
          <w:sz w:val="22"/>
          <w:szCs w:val="22"/>
        </w:rPr>
      </w:pPr>
    </w:p>
    <w:sectPr w:rsidR="00B35092" w:rsidRPr="006E6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A4"/>
    <w:rsid w:val="006E68A4"/>
    <w:rsid w:val="00787CA0"/>
    <w:rsid w:val="00B35092"/>
    <w:rsid w:val="00D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893C6"/>
  <w15:chartTrackingRefBased/>
  <w15:docId w15:val="{651886BE-B5FB-4BF2-971F-3F3DB9C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A4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8A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8A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8A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8A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8A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8A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8A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8A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8A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8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8A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8A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8A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E6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6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8A4"/>
    <w:rPr>
      <w:b/>
      <w:bCs/>
      <w:smallCaps/>
      <w:color w:val="0F4761" w:themeColor="accent1" w:themeShade="BF"/>
      <w:spacing w:val="5"/>
    </w:rPr>
  </w:style>
  <w:style w:type="table" w:customStyle="1" w:styleId="25">
    <w:name w:val="表 (格子)2"/>
    <w:basedOn w:val="a1"/>
    <w:next w:val="aa"/>
    <w:uiPriority w:val="59"/>
    <w:rsid w:val="006E68A4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E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0870</dc:creator>
  <cp:keywords/>
  <dc:description/>
  <cp:lastModifiedBy>0870</cp:lastModifiedBy>
  <cp:revision>1</cp:revision>
  <dcterms:created xsi:type="dcterms:W3CDTF">2026-04-27T07:03:00Z</dcterms:created>
  <dcterms:modified xsi:type="dcterms:W3CDTF">2026-04-27T07:04:00Z</dcterms:modified>
</cp:coreProperties>
</file>