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EF" w:rsidRPr="002F09E2" w:rsidRDefault="001F4DEF" w:rsidP="001F4DE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1F4DEF" w:rsidRPr="002F09E2" w:rsidRDefault="001F4DEF" w:rsidP="001F4DEF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1F4DEF" w:rsidRPr="002F09E2" w:rsidRDefault="00FF46C5" w:rsidP="001F4DEF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収支決算書</w:t>
      </w:r>
    </w:p>
    <w:p w:rsidR="001F4DEF" w:rsidRPr="002F09E2" w:rsidRDefault="001F4DEF" w:rsidP="001F4DEF">
      <w:pPr>
        <w:rPr>
          <w:rFonts w:asciiTheme="minorEastAsia" w:eastAsiaTheme="minorEastAsia" w:hAnsiTheme="minorEastAsia"/>
          <w:snapToGrid w:val="0"/>
          <w:szCs w:val="21"/>
        </w:rPr>
      </w:pPr>
    </w:p>
    <w:p w:rsidR="001F4DEF" w:rsidRPr="002F09E2" w:rsidRDefault="001F4DEF" w:rsidP="001F4DEF">
      <w:r w:rsidRPr="002F09E2">
        <w:rPr>
          <w:rFonts w:hint="eastAsia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268"/>
        <w:gridCol w:w="3686"/>
      </w:tblGrid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科　　　目</w:t>
            </w:r>
          </w:p>
        </w:tc>
        <w:tc>
          <w:tcPr>
            <w:tcW w:w="2268" w:type="dxa"/>
            <w:vAlign w:val="center"/>
          </w:tcPr>
          <w:p w:rsidR="001F4DEF" w:rsidRPr="002F09E2" w:rsidRDefault="00FF46C5" w:rsidP="00C820EB">
            <w:pPr>
              <w:jc w:val="center"/>
            </w:pPr>
            <w:r>
              <w:rPr>
                <w:rFonts w:hint="eastAsia"/>
              </w:rPr>
              <w:t>決　算</w:t>
            </w:r>
            <w:r w:rsidR="001F4DEF" w:rsidRPr="002F09E2">
              <w:rPr>
                <w:rFonts w:hint="eastAsia"/>
              </w:rPr>
              <w:t xml:space="preserve">　額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説　　　明</w:t>
            </w:r>
          </w:p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>
            <w:pPr>
              <w:jc w:val="right"/>
            </w:pPr>
            <w:r w:rsidRPr="002F09E2">
              <w:rPr>
                <w:rFonts w:hint="eastAsia"/>
              </w:rPr>
              <w:t>円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</w:tbl>
    <w:p w:rsidR="001F4DEF" w:rsidRPr="002F09E2" w:rsidRDefault="001F4DEF" w:rsidP="001F4DEF">
      <w:r w:rsidRPr="002F09E2">
        <w:rPr>
          <w:rFonts w:hint="eastAsia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268"/>
        <w:gridCol w:w="3686"/>
      </w:tblGrid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科　　　目</w:t>
            </w:r>
          </w:p>
        </w:tc>
        <w:tc>
          <w:tcPr>
            <w:tcW w:w="2268" w:type="dxa"/>
            <w:vAlign w:val="center"/>
          </w:tcPr>
          <w:p w:rsidR="001F4DEF" w:rsidRPr="002F09E2" w:rsidRDefault="00FF46C5" w:rsidP="00C820EB">
            <w:pPr>
              <w:jc w:val="center"/>
            </w:pPr>
            <w:r>
              <w:rPr>
                <w:rFonts w:hint="eastAsia"/>
              </w:rPr>
              <w:t xml:space="preserve">決　</w:t>
            </w:r>
            <w:bookmarkStart w:id="0" w:name="_GoBack"/>
            <w:bookmarkEnd w:id="0"/>
            <w:r>
              <w:rPr>
                <w:rFonts w:hint="eastAsia"/>
              </w:rPr>
              <w:t>算</w:t>
            </w:r>
            <w:r w:rsidR="001F4DEF" w:rsidRPr="002F09E2">
              <w:rPr>
                <w:rFonts w:hint="eastAsia"/>
              </w:rPr>
              <w:t xml:space="preserve">　額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説　　　明</w:t>
            </w:r>
          </w:p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>
            <w:pPr>
              <w:jc w:val="right"/>
            </w:pPr>
            <w:r w:rsidRPr="002F09E2">
              <w:rPr>
                <w:rFonts w:hint="eastAsia"/>
              </w:rPr>
              <w:t>円</w:t>
            </w:r>
          </w:p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/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  <w:tr w:rsidR="001F4DEF" w:rsidRPr="002F09E2" w:rsidTr="00C820EB">
        <w:trPr>
          <w:trHeight w:hRule="exact" w:val="595"/>
        </w:trPr>
        <w:tc>
          <w:tcPr>
            <w:tcW w:w="2625" w:type="dxa"/>
            <w:vAlign w:val="center"/>
          </w:tcPr>
          <w:p w:rsidR="001F4DEF" w:rsidRPr="002F09E2" w:rsidRDefault="001F4DEF" w:rsidP="00C820EB">
            <w:pPr>
              <w:jc w:val="center"/>
            </w:pPr>
            <w:r w:rsidRPr="002F09E2">
              <w:rPr>
                <w:rFonts w:hint="eastAsia"/>
              </w:rPr>
              <w:t>計</w:t>
            </w:r>
          </w:p>
        </w:tc>
        <w:tc>
          <w:tcPr>
            <w:tcW w:w="2268" w:type="dxa"/>
            <w:vAlign w:val="center"/>
          </w:tcPr>
          <w:p w:rsidR="001F4DEF" w:rsidRPr="002F09E2" w:rsidRDefault="001F4DEF" w:rsidP="00C820EB"/>
        </w:tc>
        <w:tc>
          <w:tcPr>
            <w:tcW w:w="3686" w:type="dxa"/>
            <w:vAlign w:val="center"/>
          </w:tcPr>
          <w:p w:rsidR="001F4DEF" w:rsidRPr="002F09E2" w:rsidRDefault="001F4DEF" w:rsidP="00C820EB"/>
        </w:tc>
      </w:tr>
    </w:tbl>
    <w:p w:rsidR="001F4DEF" w:rsidRPr="002F09E2" w:rsidRDefault="001F4DEF" w:rsidP="001F4DEF">
      <w:pPr>
        <w:spacing w:before="160"/>
      </w:pPr>
      <w:r w:rsidRPr="002F09E2">
        <w:rPr>
          <w:rFonts w:hint="eastAsia"/>
        </w:rPr>
        <w:t xml:space="preserve">　（注）　収支の計は、それぞれ一致すること。</w:t>
      </w:r>
    </w:p>
    <w:p w:rsidR="00AF617F" w:rsidRPr="001F4DEF" w:rsidRDefault="00AF617F" w:rsidP="001F4DEF">
      <w:pPr>
        <w:widowControl/>
        <w:jc w:val="left"/>
        <w:rPr>
          <w:rFonts w:hAnsi="ＭＳ 明朝"/>
          <w:szCs w:val="21"/>
        </w:rPr>
      </w:pPr>
    </w:p>
    <w:sectPr w:rsidR="00AF617F" w:rsidRPr="001F4D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77"/>
    <w:rsid w:val="001F4DEF"/>
    <w:rsid w:val="00AF617F"/>
    <w:rsid w:val="00DF7677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A8B8F5"/>
  <w15:chartTrackingRefBased/>
  <w15:docId w15:val="{75A909AD-C343-4861-9D03-BBFC651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E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淡路市情報課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3</cp:revision>
  <dcterms:created xsi:type="dcterms:W3CDTF">2025-04-07T00:42:00Z</dcterms:created>
  <dcterms:modified xsi:type="dcterms:W3CDTF">2025-04-07T00:52:00Z</dcterms:modified>
</cp:coreProperties>
</file>