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28519" w14:textId="77777777" w:rsidR="000E4D58" w:rsidRPr="008E6525" w:rsidRDefault="00AD0FE7">
      <w:pPr>
        <w:rPr>
          <w:rFonts w:ascii="ＭＳ 明朝" w:eastAsia="ＭＳ 明朝" w:hAnsi="ＭＳ 明朝"/>
          <w:sz w:val="22"/>
          <w:szCs w:val="24"/>
        </w:rPr>
      </w:pPr>
      <w:r w:rsidRPr="008E6525">
        <w:rPr>
          <w:rFonts w:ascii="ＭＳ 明朝" w:eastAsia="ＭＳ 明朝" w:hAnsi="ＭＳ 明朝" w:hint="eastAsia"/>
          <w:sz w:val="22"/>
          <w:szCs w:val="24"/>
        </w:rPr>
        <w:t>別表第５（第３条関係）</w:t>
      </w:r>
    </w:p>
    <w:p w14:paraId="1B68F743" w14:textId="77777777" w:rsidR="00AD0FE7" w:rsidRPr="008E6525" w:rsidRDefault="002370F0" w:rsidP="00AD0FE7">
      <w:pPr>
        <w:rPr>
          <w:rFonts w:ascii="ＭＳ 明朝" w:eastAsia="ＭＳ 明朝" w:hAnsi="ＭＳ 明朝"/>
          <w:sz w:val="22"/>
          <w:szCs w:val="24"/>
        </w:rPr>
      </w:pPr>
      <w:r w:rsidRPr="008E6525">
        <w:rPr>
          <w:rFonts w:ascii="ＭＳ 明朝" w:eastAsia="ＭＳ 明朝" w:hAnsi="ＭＳ 明朝" w:hint="eastAsia"/>
          <w:sz w:val="22"/>
          <w:szCs w:val="24"/>
        </w:rPr>
        <w:t>３　建替工事費補助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9441"/>
      </w:tblGrid>
      <w:tr w:rsidR="008E6525" w:rsidRPr="008E6525" w14:paraId="315C1F80" w14:textId="77777777" w:rsidTr="001600C6">
        <w:trPr>
          <w:trHeight w:val="3523"/>
        </w:trPr>
        <w:tc>
          <w:tcPr>
            <w:tcW w:w="704" w:type="pct"/>
            <w:shd w:val="clear" w:color="auto" w:fill="auto"/>
            <w:vAlign w:val="center"/>
          </w:tcPr>
          <w:p w14:paraId="24E27D63" w14:textId="77777777" w:rsidR="00AD0FE7" w:rsidRPr="008E6525" w:rsidRDefault="00AD0FE7" w:rsidP="00020A64">
            <w:pPr>
              <w:adjustRightInd w:val="0"/>
              <w:snapToGrid w:val="0"/>
              <w:spacing w:line="280" w:lineRule="exact"/>
              <w:rPr>
                <w:rFonts w:ascii="ＭＳ 明朝" w:eastAsia="ＭＳ 明朝" w:hAnsi="ＭＳ 明朝"/>
                <w:sz w:val="22"/>
                <w:szCs w:val="24"/>
              </w:rPr>
            </w:pPr>
            <w:r w:rsidRPr="008E6525">
              <w:rPr>
                <w:rFonts w:ascii="ＭＳ 明朝" w:eastAsia="ＭＳ 明朝" w:hAnsi="ＭＳ 明朝" w:hint="eastAsia"/>
                <w:sz w:val="22"/>
                <w:szCs w:val="24"/>
              </w:rPr>
              <w:t>補助事業の対象となる者</w:t>
            </w:r>
          </w:p>
        </w:tc>
        <w:tc>
          <w:tcPr>
            <w:tcW w:w="4296" w:type="pct"/>
            <w:shd w:val="clear" w:color="auto" w:fill="auto"/>
            <w:vAlign w:val="center"/>
          </w:tcPr>
          <w:p w14:paraId="1FF113B6" w14:textId="77777777" w:rsidR="002370F0" w:rsidRPr="008E6525" w:rsidRDefault="002370F0" w:rsidP="002370F0">
            <w:pPr>
              <w:adjustRightInd w:val="0"/>
              <w:snapToGrid w:val="0"/>
              <w:spacing w:line="280" w:lineRule="exact"/>
              <w:rPr>
                <w:rFonts w:ascii="ＭＳ 明朝" w:eastAsia="ＭＳ 明朝" w:hAnsi="ＭＳ 明朝"/>
                <w:sz w:val="22"/>
                <w:szCs w:val="24"/>
              </w:rPr>
            </w:pPr>
            <w:r w:rsidRPr="008E6525">
              <w:rPr>
                <w:rFonts w:ascii="ＭＳ 明朝" w:eastAsia="ＭＳ 明朝" w:hAnsi="ＭＳ 明朝" w:hint="eastAsia"/>
                <w:sz w:val="22"/>
                <w:szCs w:val="24"/>
              </w:rPr>
              <w:t>次に掲げる要件を全て満たす兵庫県民（個人</w:t>
            </w:r>
            <w:r w:rsidRPr="008E6525">
              <w:rPr>
                <w:rFonts w:ascii="ＭＳ 明朝" w:eastAsia="ＭＳ 明朝" w:hAnsi="ＭＳ 明朝"/>
                <w:sz w:val="22"/>
                <w:szCs w:val="24"/>
              </w:rPr>
              <w:t xml:space="preserve">)又はその者が高齢者の場合は、その者の二親等以内の親族　</w:t>
            </w:r>
          </w:p>
          <w:p w14:paraId="7E8DF14C" w14:textId="77777777" w:rsidR="001600C6" w:rsidRPr="008E6525" w:rsidRDefault="001600C6" w:rsidP="002370F0">
            <w:pPr>
              <w:adjustRightInd w:val="0"/>
              <w:snapToGrid w:val="0"/>
              <w:spacing w:line="280" w:lineRule="exact"/>
              <w:rPr>
                <w:rFonts w:ascii="ＭＳ 明朝" w:eastAsia="ＭＳ 明朝" w:hAnsi="ＭＳ 明朝"/>
                <w:sz w:val="22"/>
                <w:szCs w:val="24"/>
              </w:rPr>
            </w:pPr>
          </w:p>
          <w:p w14:paraId="266EFC0E" w14:textId="77777777" w:rsidR="001600C6" w:rsidRPr="008E6525" w:rsidRDefault="002370F0" w:rsidP="002370F0">
            <w:pPr>
              <w:adjustRightInd w:val="0"/>
              <w:snapToGrid w:val="0"/>
              <w:spacing w:line="280" w:lineRule="exact"/>
              <w:rPr>
                <w:rFonts w:ascii="ＭＳ 明朝" w:eastAsia="ＭＳ 明朝" w:hAnsi="ＭＳ 明朝"/>
                <w:sz w:val="22"/>
                <w:szCs w:val="24"/>
              </w:rPr>
            </w:pPr>
            <w:r w:rsidRPr="008E6525">
              <w:rPr>
                <w:rFonts w:ascii="ＭＳ 明朝" w:eastAsia="ＭＳ 明朝" w:hAnsi="ＭＳ 明朝" w:hint="eastAsia"/>
                <w:sz w:val="22"/>
                <w:szCs w:val="24"/>
              </w:rPr>
              <w:t>１　除却する住宅（この事業又は県補助事業「ひょうご住まいの耐震化促進事業」（「住</w:t>
            </w:r>
          </w:p>
          <w:p w14:paraId="0AC859EA" w14:textId="77777777" w:rsidR="001600C6" w:rsidRPr="008E6525" w:rsidRDefault="002370F0" w:rsidP="001600C6">
            <w:pPr>
              <w:adjustRightInd w:val="0"/>
              <w:snapToGrid w:val="0"/>
              <w:spacing w:line="280" w:lineRule="exact"/>
              <w:ind w:firstLineChars="100" w:firstLine="220"/>
              <w:rPr>
                <w:rFonts w:ascii="ＭＳ 明朝" w:eastAsia="ＭＳ 明朝" w:hAnsi="ＭＳ 明朝"/>
                <w:sz w:val="22"/>
                <w:szCs w:val="24"/>
              </w:rPr>
            </w:pPr>
            <w:r w:rsidRPr="008E6525">
              <w:rPr>
                <w:rFonts w:ascii="ＭＳ 明朝" w:eastAsia="ＭＳ 明朝" w:hAnsi="ＭＳ 明朝" w:hint="eastAsia"/>
                <w:sz w:val="22"/>
                <w:szCs w:val="24"/>
              </w:rPr>
              <w:t>宅耐震改修計画策定費補助」、「簡易耐震改修工事費補助」、「屋根軽量化工事費補助</w:t>
            </w:r>
          </w:p>
          <w:p w14:paraId="432E1BA8" w14:textId="77777777" w:rsidR="001600C6" w:rsidRPr="008E6525" w:rsidRDefault="002370F0" w:rsidP="001600C6">
            <w:pPr>
              <w:adjustRightInd w:val="0"/>
              <w:snapToGrid w:val="0"/>
              <w:spacing w:line="280" w:lineRule="exact"/>
              <w:ind w:firstLineChars="100" w:firstLine="220"/>
              <w:rPr>
                <w:rFonts w:ascii="ＭＳ 明朝" w:eastAsia="ＭＳ 明朝" w:hAnsi="ＭＳ 明朝"/>
                <w:sz w:val="22"/>
                <w:szCs w:val="24"/>
              </w:rPr>
            </w:pPr>
            <w:r w:rsidRPr="008E6525">
              <w:rPr>
                <w:rFonts w:ascii="ＭＳ 明朝" w:eastAsia="ＭＳ 明朝" w:hAnsi="ＭＳ 明朝" w:hint="eastAsia"/>
                <w:sz w:val="22"/>
                <w:szCs w:val="24"/>
              </w:rPr>
              <w:t>（改修前の上部構造評点が</w:t>
            </w:r>
            <w:r w:rsidRPr="008E6525">
              <w:rPr>
                <w:rFonts w:ascii="ＭＳ 明朝" w:eastAsia="ＭＳ 明朝" w:hAnsi="ＭＳ 明朝"/>
                <w:sz w:val="22"/>
                <w:szCs w:val="24"/>
              </w:rPr>
              <w:t>0.7未満の場合に限る。）」、「簡易な耐震改修定額助成」、</w:t>
            </w:r>
          </w:p>
          <w:p w14:paraId="5AE7D7F8" w14:textId="77777777" w:rsidR="001600C6" w:rsidRPr="008E6525" w:rsidRDefault="002370F0" w:rsidP="001600C6">
            <w:pPr>
              <w:adjustRightInd w:val="0"/>
              <w:snapToGrid w:val="0"/>
              <w:spacing w:line="280" w:lineRule="exact"/>
              <w:ind w:firstLineChars="100" w:firstLine="220"/>
              <w:rPr>
                <w:rFonts w:ascii="ＭＳ 明朝" w:eastAsia="ＭＳ 明朝" w:hAnsi="ＭＳ 明朝"/>
                <w:sz w:val="22"/>
                <w:szCs w:val="24"/>
              </w:rPr>
            </w:pPr>
            <w:r w:rsidRPr="008E6525">
              <w:rPr>
                <w:rFonts w:ascii="ＭＳ 明朝" w:eastAsia="ＭＳ 明朝" w:hAnsi="ＭＳ 明朝"/>
                <w:sz w:val="22"/>
                <w:szCs w:val="24"/>
              </w:rPr>
              <w:t>「シェルター型工事費補助」又は「住宅耐震改修工事費補助（居室耐震型改修工事）」</w:t>
            </w:r>
          </w:p>
          <w:p w14:paraId="0B551A11" w14:textId="77777777" w:rsidR="002370F0" w:rsidRPr="008E6525" w:rsidRDefault="002370F0" w:rsidP="001600C6">
            <w:pPr>
              <w:adjustRightInd w:val="0"/>
              <w:snapToGrid w:val="0"/>
              <w:spacing w:line="280" w:lineRule="exact"/>
              <w:ind w:firstLineChars="100" w:firstLine="220"/>
              <w:rPr>
                <w:rFonts w:ascii="ＭＳ 明朝" w:eastAsia="ＭＳ 明朝" w:hAnsi="ＭＳ 明朝"/>
                <w:sz w:val="22"/>
                <w:szCs w:val="24"/>
              </w:rPr>
            </w:pPr>
            <w:r w:rsidRPr="008E6525">
              <w:rPr>
                <w:rFonts w:ascii="ＭＳ 明朝" w:eastAsia="ＭＳ 明朝" w:hAnsi="ＭＳ 明朝"/>
                <w:sz w:val="22"/>
                <w:szCs w:val="24"/>
              </w:rPr>
              <w:t>を除く。）の補助金を受けたものを除く。）の所有者又はその２親等以内の親族</w:t>
            </w:r>
          </w:p>
          <w:p w14:paraId="5AD5B0E7" w14:textId="77777777" w:rsidR="002370F0" w:rsidRPr="008E6525" w:rsidRDefault="002370F0" w:rsidP="002370F0">
            <w:pPr>
              <w:adjustRightInd w:val="0"/>
              <w:snapToGrid w:val="0"/>
              <w:spacing w:line="280" w:lineRule="exact"/>
              <w:rPr>
                <w:rFonts w:ascii="ＭＳ 明朝" w:eastAsia="ＭＳ 明朝" w:hAnsi="ＭＳ 明朝"/>
                <w:sz w:val="22"/>
                <w:szCs w:val="24"/>
              </w:rPr>
            </w:pPr>
            <w:r w:rsidRPr="008E6525">
              <w:rPr>
                <w:rFonts w:ascii="ＭＳ 明朝" w:eastAsia="ＭＳ 明朝" w:hAnsi="ＭＳ 明朝" w:hint="eastAsia"/>
                <w:sz w:val="22"/>
                <w:szCs w:val="24"/>
              </w:rPr>
              <w:t>２　新たに建築する住宅の所有者</w:t>
            </w:r>
          </w:p>
          <w:p w14:paraId="52F066A2" w14:textId="77777777" w:rsidR="001600C6" w:rsidRPr="008E6525" w:rsidRDefault="002370F0" w:rsidP="002370F0">
            <w:pPr>
              <w:adjustRightInd w:val="0"/>
              <w:snapToGrid w:val="0"/>
              <w:spacing w:line="280" w:lineRule="exact"/>
              <w:rPr>
                <w:rFonts w:ascii="ＭＳ 明朝" w:eastAsia="ＭＳ 明朝" w:hAnsi="ＭＳ 明朝"/>
                <w:sz w:val="22"/>
                <w:szCs w:val="24"/>
              </w:rPr>
            </w:pPr>
            <w:r w:rsidRPr="008E6525">
              <w:rPr>
                <w:rFonts w:ascii="ＭＳ 明朝" w:eastAsia="ＭＳ 明朝" w:hAnsi="ＭＳ 明朝" w:hint="eastAsia"/>
                <w:sz w:val="22"/>
                <w:szCs w:val="24"/>
              </w:rPr>
              <w:t>３　所得が</w:t>
            </w:r>
            <w:r w:rsidRPr="008E6525">
              <w:rPr>
                <w:rFonts w:ascii="ＭＳ 明朝" w:eastAsia="ＭＳ 明朝" w:hAnsi="ＭＳ 明朝"/>
                <w:sz w:val="22"/>
                <w:szCs w:val="24"/>
              </w:rPr>
              <w:t>1,200万円(給与収入のみの者にあっては、給与収入が1,395万円)以下の</w:t>
            </w:r>
          </w:p>
          <w:p w14:paraId="6B9E3116" w14:textId="77777777" w:rsidR="002370F0" w:rsidRPr="008E6525" w:rsidRDefault="001600C6" w:rsidP="002370F0">
            <w:pPr>
              <w:adjustRightInd w:val="0"/>
              <w:snapToGrid w:val="0"/>
              <w:spacing w:line="280" w:lineRule="exact"/>
              <w:rPr>
                <w:rFonts w:ascii="ＭＳ 明朝" w:eastAsia="ＭＳ 明朝" w:hAnsi="ＭＳ 明朝"/>
                <w:sz w:val="22"/>
                <w:szCs w:val="24"/>
              </w:rPr>
            </w:pPr>
            <w:r w:rsidRPr="008E6525">
              <w:rPr>
                <w:rFonts w:ascii="ＭＳ 明朝" w:eastAsia="ＭＳ 明朝" w:hAnsi="ＭＳ 明朝" w:hint="eastAsia"/>
                <w:sz w:val="22"/>
                <w:szCs w:val="24"/>
              </w:rPr>
              <w:t xml:space="preserve">　　</w:t>
            </w:r>
            <w:r w:rsidR="002370F0" w:rsidRPr="008E6525">
              <w:rPr>
                <w:rFonts w:ascii="ＭＳ 明朝" w:eastAsia="ＭＳ 明朝" w:hAnsi="ＭＳ 明朝"/>
                <w:sz w:val="22"/>
                <w:szCs w:val="24"/>
              </w:rPr>
              <w:t>者</w:t>
            </w:r>
          </w:p>
          <w:p w14:paraId="2ECE09D6" w14:textId="77777777" w:rsidR="00AD0FE7" w:rsidRPr="008E6525" w:rsidRDefault="002370F0" w:rsidP="002370F0">
            <w:pPr>
              <w:adjustRightInd w:val="0"/>
              <w:snapToGrid w:val="0"/>
              <w:spacing w:line="280" w:lineRule="exact"/>
              <w:ind w:left="220" w:hangingChars="100" w:hanging="220"/>
              <w:rPr>
                <w:rFonts w:ascii="ＭＳ 明朝" w:eastAsia="ＭＳ 明朝" w:hAnsi="ＭＳ 明朝"/>
                <w:sz w:val="22"/>
                <w:szCs w:val="24"/>
              </w:rPr>
            </w:pPr>
            <w:r w:rsidRPr="008E6525">
              <w:rPr>
                <w:rFonts w:ascii="ＭＳ 明朝" w:eastAsia="ＭＳ 明朝" w:hAnsi="ＭＳ 明朝" w:hint="eastAsia"/>
                <w:sz w:val="22"/>
                <w:szCs w:val="24"/>
              </w:rPr>
              <w:t>４　同じ世帯に属する全てのものが市税を滞納していない者</w:t>
            </w:r>
          </w:p>
        </w:tc>
      </w:tr>
      <w:tr w:rsidR="008E6525" w:rsidRPr="008E6525" w14:paraId="7F4A898C" w14:textId="77777777" w:rsidTr="001600C6">
        <w:trPr>
          <w:trHeight w:val="8916"/>
        </w:trPr>
        <w:tc>
          <w:tcPr>
            <w:tcW w:w="704" w:type="pct"/>
            <w:tcBorders>
              <w:bottom w:val="single" w:sz="4" w:space="0" w:color="auto"/>
            </w:tcBorders>
            <w:shd w:val="clear" w:color="auto" w:fill="auto"/>
            <w:vAlign w:val="center"/>
          </w:tcPr>
          <w:p w14:paraId="3631334A" w14:textId="77777777" w:rsidR="00AD0FE7" w:rsidRPr="008E6525" w:rsidRDefault="00AD0FE7" w:rsidP="00020A64">
            <w:pPr>
              <w:adjustRightInd w:val="0"/>
              <w:snapToGrid w:val="0"/>
              <w:spacing w:line="280" w:lineRule="exact"/>
              <w:rPr>
                <w:rFonts w:ascii="ＭＳ 明朝" w:eastAsia="ＭＳ 明朝" w:hAnsi="ＭＳ 明朝"/>
                <w:sz w:val="22"/>
                <w:szCs w:val="24"/>
              </w:rPr>
            </w:pPr>
            <w:r w:rsidRPr="008E6525">
              <w:rPr>
                <w:rFonts w:ascii="ＭＳ 明朝" w:eastAsia="ＭＳ 明朝" w:hAnsi="ＭＳ 明朝" w:hint="eastAsia"/>
                <w:sz w:val="22"/>
                <w:szCs w:val="24"/>
              </w:rPr>
              <w:t>補助事業の対象となる経費</w:t>
            </w:r>
          </w:p>
        </w:tc>
        <w:tc>
          <w:tcPr>
            <w:tcW w:w="4296" w:type="pct"/>
            <w:tcBorders>
              <w:bottom w:val="single" w:sz="4" w:space="0" w:color="auto"/>
            </w:tcBorders>
            <w:shd w:val="clear" w:color="auto" w:fill="auto"/>
            <w:vAlign w:val="center"/>
          </w:tcPr>
          <w:p w14:paraId="188963CB" w14:textId="77777777" w:rsidR="002370F0" w:rsidRPr="008E6525" w:rsidRDefault="002370F0" w:rsidP="002370F0">
            <w:pPr>
              <w:adjustRightInd w:val="0"/>
              <w:snapToGrid w:val="0"/>
              <w:spacing w:line="280" w:lineRule="exact"/>
              <w:rPr>
                <w:rFonts w:ascii="ＭＳ 明朝" w:eastAsia="ＭＳ 明朝" w:hAnsi="ＭＳ 明朝"/>
                <w:sz w:val="22"/>
                <w:szCs w:val="24"/>
              </w:rPr>
            </w:pPr>
            <w:r w:rsidRPr="008E6525">
              <w:rPr>
                <w:rFonts w:ascii="ＭＳ 明朝" w:eastAsia="ＭＳ 明朝" w:hAnsi="ＭＳ 明朝" w:hint="eastAsia"/>
                <w:sz w:val="22"/>
                <w:szCs w:val="24"/>
              </w:rPr>
              <w:t>補助事業の対象となる者が、第１項に該当する住宅の敷地内において同項に該当する住宅を除却し、第２項に定める住宅に建て替える工事（総額が</w:t>
            </w:r>
            <w:r w:rsidRPr="008E6525">
              <w:rPr>
                <w:rFonts w:ascii="ＭＳ 明朝" w:eastAsia="ＭＳ 明朝" w:hAnsi="ＭＳ 明朝"/>
                <w:sz w:val="22"/>
                <w:szCs w:val="24"/>
              </w:rPr>
              <w:t>100万円以上のものに限る。）に要する経費。ただし、この事業又は県補助事業「ひょうご住まいの耐震化促進事業」のうち「簡易耐震改修工事費補助」、、「屋根軽量化工事費補助（改修前の上部構造評点が0.7未満の場合に限る。）」「簡易な耐震改修定額助成」、「シェルター型工事費補助」又は「住宅耐震改修工事費補助（居室耐震型改修工事）」の補助金を過去に受けた住宅については、当該補助金の額を控</w:t>
            </w:r>
            <w:r w:rsidRPr="008E6525">
              <w:rPr>
                <w:rFonts w:ascii="ＭＳ 明朝" w:eastAsia="ＭＳ 明朝" w:hAnsi="ＭＳ 明朝" w:hint="eastAsia"/>
                <w:sz w:val="22"/>
                <w:szCs w:val="24"/>
              </w:rPr>
              <w:t>除するものとする。</w:t>
            </w:r>
          </w:p>
          <w:p w14:paraId="69C62847" w14:textId="77777777" w:rsidR="002370F0" w:rsidRPr="008E6525" w:rsidRDefault="002370F0" w:rsidP="002370F0">
            <w:pPr>
              <w:adjustRightInd w:val="0"/>
              <w:snapToGrid w:val="0"/>
              <w:spacing w:line="280" w:lineRule="exact"/>
              <w:rPr>
                <w:rFonts w:ascii="ＭＳ 明朝" w:eastAsia="ＭＳ 明朝" w:hAnsi="ＭＳ 明朝"/>
                <w:sz w:val="22"/>
                <w:szCs w:val="24"/>
              </w:rPr>
            </w:pPr>
            <w:r w:rsidRPr="008E6525">
              <w:rPr>
                <w:rFonts w:ascii="ＭＳ 明朝" w:eastAsia="ＭＳ 明朝" w:hAnsi="ＭＳ 明朝" w:hint="eastAsia"/>
                <w:sz w:val="22"/>
                <w:szCs w:val="24"/>
              </w:rPr>
              <w:t>１　除却する住宅は、次の要件を全て満たすこと。</w:t>
            </w:r>
          </w:p>
          <w:p w14:paraId="72041B35" w14:textId="77777777" w:rsidR="001600C6" w:rsidRPr="008E6525" w:rsidRDefault="002370F0" w:rsidP="001600C6">
            <w:pPr>
              <w:adjustRightInd w:val="0"/>
              <w:snapToGrid w:val="0"/>
              <w:spacing w:line="280" w:lineRule="exact"/>
              <w:ind w:firstLineChars="100" w:firstLine="220"/>
              <w:rPr>
                <w:rFonts w:ascii="ＭＳ 明朝" w:eastAsia="ＭＳ 明朝" w:hAnsi="ＭＳ 明朝"/>
                <w:sz w:val="22"/>
                <w:szCs w:val="24"/>
              </w:rPr>
            </w:pPr>
            <w:r w:rsidRPr="008E6525">
              <w:rPr>
                <w:rFonts w:ascii="ＭＳ 明朝" w:eastAsia="ＭＳ 明朝" w:hAnsi="ＭＳ 明朝"/>
                <w:sz w:val="22"/>
                <w:szCs w:val="24"/>
              </w:rPr>
              <w:t>(１)　市内に所在する昭和56年５月31日以前に着工された戸建住宅（店舗等の用途を兼</w:t>
            </w:r>
          </w:p>
          <w:p w14:paraId="2294C448" w14:textId="77777777" w:rsidR="001600C6" w:rsidRPr="008E6525" w:rsidRDefault="002370F0" w:rsidP="001600C6">
            <w:pPr>
              <w:adjustRightInd w:val="0"/>
              <w:snapToGrid w:val="0"/>
              <w:spacing w:line="280" w:lineRule="exact"/>
              <w:ind w:firstLineChars="200" w:firstLine="440"/>
              <w:rPr>
                <w:rFonts w:ascii="ＭＳ 明朝" w:eastAsia="ＭＳ 明朝" w:hAnsi="ＭＳ 明朝"/>
                <w:sz w:val="22"/>
                <w:szCs w:val="24"/>
              </w:rPr>
            </w:pPr>
            <w:r w:rsidRPr="008E6525">
              <w:rPr>
                <w:rFonts w:ascii="ＭＳ 明朝" w:eastAsia="ＭＳ 明朝" w:hAnsi="ＭＳ 明朝"/>
                <w:sz w:val="22"/>
                <w:szCs w:val="24"/>
              </w:rPr>
              <w:t>ねるもの（店舗等の用に供する部分の床面積が延べ面積の２分の１未満のものに限る。）</w:t>
            </w:r>
          </w:p>
          <w:p w14:paraId="403AB3BB" w14:textId="77777777" w:rsidR="002370F0" w:rsidRPr="008E6525" w:rsidRDefault="002370F0" w:rsidP="001600C6">
            <w:pPr>
              <w:adjustRightInd w:val="0"/>
              <w:snapToGrid w:val="0"/>
              <w:spacing w:line="280" w:lineRule="exact"/>
              <w:ind w:firstLineChars="200" w:firstLine="440"/>
              <w:rPr>
                <w:rFonts w:ascii="ＭＳ 明朝" w:eastAsia="ＭＳ 明朝" w:hAnsi="ＭＳ 明朝"/>
                <w:sz w:val="22"/>
                <w:szCs w:val="24"/>
              </w:rPr>
            </w:pPr>
            <w:r w:rsidRPr="008E6525">
              <w:rPr>
                <w:rFonts w:ascii="ＭＳ 明朝" w:eastAsia="ＭＳ 明朝" w:hAnsi="ＭＳ 明朝"/>
                <w:sz w:val="22"/>
                <w:szCs w:val="24"/>
              </w:rPr>
              <w:t>を含む。）</w:t>
            </w:r>
          </w:p>
          <w:p w14:paraId="270DE1E7" w14:textId="77777777" w:rsidR="002370F0" w:rsidRPr="008E6525" w:rsidRDefault="002370F0" w:rsidP="001600C6">
            <w:pPr>
              <w:adjustRightInd w:val="0"/>
              <w:snapToGrid w:val="0"/>
              <w:spacing w:line="280" w:lineRule="exact"/>
              <w:ind w:firstLineChars="100" w:firstLine="220"/>
              <w:rPr>
                <w:rFonts w:ascii="ＭＳ 明朝" w:eastAsia="ＭＳ 明朝" w:hAnsi="ＭＳ 明朝"/>
                <w:sz w:val="22"/>
                <w:szCs w:val="24"/>
              </w:rPr>
            </w:pPr>
            <w:r w:rsidRPr="008E6525">
              <w:rPr>
                <w:rFonts w:ascii="ＭＳ 明朝" w:eastAsia="ＭＳ 明朝" w:hAnsi="ＭＳ 明朝"/>
                <w:sz w:val="22"/>
                <w:szCs w:val="24"/>
              </w:rPr>
              <w:t>(２)　所有者又はその２親等以内の親族が自己の居住の用に供するもの</w:t>
            </w:r>
          </w:p>
          <w:p w14:paraId="5AA03402" w14:textId="77777777" w:rsidR="002370F0" w:rsidRPr="008E6525" w:rsidRDefault="002370F0" w:rsidP="001600C6">
            <w:pPr>
              <w:adjustRightInd w:val="0"/>
              <w:snapToGrid w:val="0"/>
              <w:spacing w:line="280" w:lineRule="exact"/>
              <w:ind w:firstLineChars="100" w:firstLine="220"/>
              <w:rPr>
                <w:rFonts w:ascii="ＭＳ 明朝" w:eastAsia="ＭＳ 明朝" w:hAnsi="ＭＳ 明朝"/>
                <w:sz w:val="22"/>
                <w:szCs w:val="24"/>
              </w:rPr>
            </w:pPr>
            <w:r w:rsidRPr="008E6525">
              <w:rPr>
                <w:rFonts w:ascii="ＭＳ 明朝" w:eastAsia="ＭＳ 明朝" w:hAnsi="ＭＳ 明朝"/>
                <w:sz w:val="22"/>
                <w:szCs w:val="24"/>
              </w:rPr>
              <w:t>(３)　次に掲げるいずれかの要件を満たすもの</w:t>
            </w:r>
          </w:p>
          <w:p w14:paraId="4EF80971" w14:textId="77777777" w:rsidR="002370F0" w:rsidRPr="008E6525" w:rsidRDefault="002370F0" w:rsidP="001600C6">
            <w:pPr>
              <w:adjustRightInd w:val="0"/>
              <w:snapToGrid w:val="0"/>
              <w:spacing w:line="280" w:lineRule="exact"/>
              <w:ind w:firstLineChars="200" w:firstLine="440"/>
              <w:rPr>
                <w:rFonts w:ascii="ＭＳ 明朝" w:eastAsia="ＭＳ 明朝" w:hAnsi="ＭＳ 明朝"/>
                <w:sz w:val="22"/>
                <w:szCs w:val="24"/>
              </w:rPr>
            </w:pPr>
            <w:r w:rsidRPr="008E6525">
              <w:rPr>
                <w:rFonts w:ascii="ＭＳ 明朝" w:eastAsia="ＭＳ 明朝" w:hAnsi="ＭＳ 明朝" w:hint="eastAsia"/>
                <w:sz w:val="22"/>
                <w:szCs w:val="24"/>
              </w:rPr>
              <w:t>ア　耐震診断の結果、安全性が低いと診断されるもの</w:t>
            </w:r>
          </w:p>
          <w:p w14:paraId="1C8F104A" w14:textId="77777777" w:rsidR="001600C6" w:rsidRPr="008E6525" w:rsidRDefault="002370F0" w:rsidP="001600C6">
            <w:pPr>
              <w:adjustRightInd w:val="0"/>
              <w:snapToGrid w:val="0"/>
              <w:spacing w:line="280" w:lineRule="exact"/>
              <w:ind w:firstLineChars="200" w:firstLine="440"/>
              <w:rPr>
                <w:rFonts w:ascii="ＭＳ 明朝" w:eastAsia="ＭＳ 明朝" w:hAnsi="ＭＳ 明朝"/>
                <w:sz w:val="22"/>
                <w:szCs w:val="24"/>
              </w:rPr>
            </w:pPr>
            <w:r w:rsidRPr="008E6525">
              <w:rPr>
                <w:rFonts w:ascii="ＭＳ 明朝" w:eastAsia="ＭＳ 明朝" w:hAnsi="ＭＳ 明朝" w:hint="eastAsia"/>
                <w:sz w:val="22"/>
                <w:szCs w:val="24"/>
              </w:rPr>
              <w:t>イ　平成</w:t>
            </w:r>
            <w:r w:rsidRPr="008E6525">
              <w:rPr>
                <w:rFonts w:ascii="ＭＳ 明朝" w:eastAsia="ＭＳ 明朝" w:hAnsi="ＭＳ 明朝"/>
                <w:sz w:val="22"/>
                <w:szCs w:val="24"/>
              </w:rPr>
              <w:t>12年度から平成14年度までに実施した「わが家の耐震診断推進事業」又は平</w:t>
            </w:r>
          </w:p>
          <w:p w14:paraId="3770B15D" w14:textId="77777777" w:rsidR="001600C6" w:rsidRPr="008E6525" w:rsidRDefault="002370F0" w:rsidP="001600C6">
            <w:pPr>
              <w:adjustRightInd w:val="0"/>
              <w:snapToGrid w:val="0"/>
              <w:spacing w:line="280" w:lineRule="exact"/>
              <w:ind w:firstLineChars="400" w:firstLine="880"/>
              <w:rPr>
                <w:rFonts w:ascii="ＭＳ 明朝" w:eastAsia="ＭＳ 明朝" w:hAnsi="ＭＳ 明朝"/>
                <w:sz w:val="22"/>
                <w:szCs w:val="24"/>
              </w:rPr>
            </w:pPr>
            <w:r w:rsidRPr="008E6525">
              <w:rPr>
                <w:rFonts w:ascii="ＭＳ 明朝" w:eastAsia="ＭＳ 明朝" w:hAnsi="ＭＳ 明朝"/>
                <w:sz w:val="22"/>
                <w:szCs w:val="24"/>
              </w:rPr>
              <w:t>成17年度から実施している「簡易耐震診断推進事業」で診断の結果、安全性が低い</w:t>
            </w:r>
          </w:p>
          <w:p w14:paraId="79510563" w14:textId="77777777" w:rsidR="002370F0" w:rsidRPr="008E6525" w:rsidRDefault="002370F0" w:rsidP="001600C6">
            <w:pPr>
              <w:adjustRightInd w:val="0"/>
              <w:snapToGrid w:val="0"/>
              <w:spacing w:line="280" w:lineRule="exact"/>
              <w:ind w:firstLineChars="400" w:firstLine="880"/>
              <w:rPr>
                <w:rFonts w:ascii="ＭＳ 明朝" w:eastAsia="ＭＳ 明朝" w:hAnsi="ＭＳ 明朝"/>
                <w:sz w:val="22"/>
                <w:szCs w:val="24"/>
              </w:rPr>
            </w:pPr>
            <w:r w:rsidRPr="008E6525">
              <w:rPr>
                <w:rFonts w:ascii="ＭＳ 明朝" w:eastAsia="ＭＳ 明朝" w:hAnsi="ＭＳ 明朝"/>
                <w:sz w:val="22"/>
                <w:szCs w:val="24"/>
              </w:rPr>
              <w:t>と診断されたもの</w:t>
            </w:r>
          </w:p>
          <w:p w14:paraId="3448A78B" w14:textId="77777777" w:rsidR="002370F0" w:rsidRPr="008E6525" w:rsidRDefault="002370F0" w:rsidP="002370F0">
            <w:pPr>
              <w:adjustRightInd w:val="0"/>
              <w:snapToGrid w:val="0"/>
              <w:spacing w:line="280" w:lineRule="exact"/>
              <w:rPr>
                <w:rFonts w:ascii="ＭＳ 明朝" w:eastAsia="ＭＳ 明朝" w:hAnsi="ＭＳ 明朝"/>
                <w:sz w:val="22"/>
                <w:szCs w:val="24"/>
              </w:rPr>
            </w:pPr>
            <w:r w:rsidRPr="008E6525">
              <w:rPr>
                <w:rFonts w:ascii="ＭＳ 明朝" w:eastAsia="ＭＳ 明朝" w:hAnsi="ＭＳ 明朝" w:hint="eastAsia"/>
                <w:sz w:val="22"/>
                <w:szCs w:val="24"/>
              </w:rPr>
              <w:t>２　建て替え後の住宅は、次の要件を全て満たすこと。</w:t>
            </w:r>
          </w:p>
          <w:p w14:paraId="62504DA5" w14:textId="77777777" w:rsidR="002370F0" w:rsidRPr="008E6525" w:rsidRDefault="002370F0" w:rsidP="001600C6">
            <w:pPr>
              <w:adjustRightInd w:val="0"/>
              <w:snapToGrid w:val="0"/>
              <w:spacing w:line="280" w:lineRule="exact"/>
              <w:ind w:firstLineChars="100" w:firstLine="220"/>
              <w:rPr>
                <w:rFonts w:ascii="ＭＳ 明朝" w:eastAsia="ＭＳ 明朝" w:hAnsi="ＭＳ 明朝"/>
                <w:sz w:val="22"/>
                <w:szCs w:val="24"/>
              </w:rPr>
            </w:pPr>
            <w:r w:rsidRPr="008E6525">
              <w:rPr>
                <w:rFonts w:ascii="ＭＳ 明朝" w:eastAsia="ＭＳ 明朝" w:hAnsi="ＭＳ 明朝"/>
                <w:sz w:val="22"/>
                <w:szCs w:val="24"/>
              </w:rPr>
              <w:t>(１)　所有者が自己の居住の用に供するもの</w:t>
            </w:r>
          </w:p>
          <w:p w14:paraId="3DBF9E17" w14:textId="77777777" w:rsidR="002370F0" w:rsidRPr="008E6525" w:rsidRDefault="002370F0" w:rsidP="001600C6">
            <w:pPr>
              <w:adjustRightInd w:val="0"/>
              <w:snapToGrid w:val="0"/>
              <w:spacing w:line="280" w:lineRule="exact"/>
              <w:ind w:firstLineChars="100" w:firstLine="220"/>
              <w:rPr>
                <w:rFonts w:ascii="ＭＳ 明朝" w:eastAsia="ＭＳ 明朝" w:hAnsi="ＭＳ 明朝"/>
                <w:strike/>
                <w:sz w:val="22"/>
                <w:szCs w:val="24"/>
              </w:rPr>
            </w:pPr>
            <w:r w:rsidRPr="008E6525">
              <w:rPr>
                <w:rFonts w:ascii="ＭＳ 明朝" w:eastAsia="ＭＳ 明朝" w:hAnsi="ＭＳ 明朝"/>
                <w:strike/>
                <w:sz w:val="22"/>
                <w:szCs w:val="24"/>
              </w:rPr>
              <w:t>(２)　兵庫県住宅再建共済制度（家財再建共済制度を除く。）に加入するもの</w:t>
            </w:r>
          </w:p>
          <w:p w14:paraId="7B20A873" w14:textId="77777777" w:rsidR="002370F0" w:rsidRPr="008E6525" w:rsidRDefault="002370F0" w:rsidP="001600C6">
            <w:pPr>
              <w:adjustRightInd w:val="0"/>
              <w:snapToGrid w:val="0"/>
              <w:spacing w:line="280" w:lineRule="exact"/>
              <w:ind w:leftChars="100" w:left="430" w:hangingChars="100" w:hanging="220"/>
              <w:rPr>
                <w:rFonts w:ascii="ＭＳ 明朝" w:eastAsia="ＭＳ 明朝" w:hAnsi="ＭＳ 明朝"/>
                <w:sz w:val="22"/>
                <w:szCs w:val="24"/>
              </w:rPr>
            </w:pPr>
            <w:r w:rsidRPr="008E6525">
              <w:rPr>
                <w:rFonts w:ascii="ＭＳ 明朝" w:eastAsia="ＭＳ 明朝" w:hAnsi="ＭＳ 明朝"/>
                <w:sz w:val="22"/>
                <w:szCs w:val="24"/>
              </w:rPr>
              <w:t>(３)　建築物エネルギー消費性能基準等を定める省令（平成28年経済産業省・国土交通省令第１号）第１条第１項第２号に規定する建築物エネルギー消費性能基準に適合していること。ただし、令和３年度末までに設計に着手している場合は、この限りでない。</w:t>
            </w:r>
          </w:p>
          <w:p w14:paraId="2EEB4AA6" w14:textId="77777777" w:rsidR="001600C6" w:rsidRPr="008E6525" w:rsidRDefault="002370F0" w:rsidP="001600C6">
            <w:pPr>
              <w:adjustRightInd w:val="0"/>
              <w:snapToGrid w:val="0"/>
              <w:spacing w:line="280" w:lineRule="exact"/>
              <w:ind w:firstLineChars="100" w:firstLine="220"/>
              <w:rPr>
                <w:rFonts w:ascii="ＭＳ 明朝" w:eastAsia="ＭＳ 明朝" w:hAnsi="ＭＳ 明朝"/>
                <w:sz w:val="22"/>
                <w:szCs w:val="24"/>
              </w:rPr>
            </w:pPr>
            <w:r w:rsidRPr="008E6525">
              <w:rPr>
                <w:rFonts w:ascii="ＭＳ 明朝" w:eastAsia="ＭＳ 明朝" w:hAnsi="ＭＳ 明朝"/>
                <w:sz w:val="22"/>
                <w:szCs w:val="24"/>
              </w:rPr>
              <w:t>(４)　土砂災害警戒区域等における土砂災害防止対策の推進に関する法律第９条第１項に</w:t>
            </w:r>
          </w:p>
          <w:p w14:paraId="139B9A59" w14:textId="77777777" w:rsidR="002370F0" w:rsidRPr="008E6525" w:rsidRDefault="002370F0" w:rsidP="001600C6">
            <w:pPr>
              <w:adjustRightInd w:val="0"/>
              <w:snapToGrid w:val="0"/>
              <w:spacing w:line="280" w:lineRule="exact"/>
              <w:ind w:leftChars="200" w:left="420"/>
              <w:rPr>
                <w:rFonts w:ascii="ＭＳ 明朝" w:eastAsia="ＭＳ 明朝" w:hAnsi="ＭＳ 明朝"/>
                <w:sz w:val="22"/>
                <w:szCs w:val="24"/>
              </w:rPr>
            </w:pPr>
            <w:r w:rsidRPr="008E6525">
              <w:rPr>
                <w:rFonts w:ascii="ＭＳ 明朝" w:eastAsia="ＭＳ 明朝" w:hAnsi="ＭＳ 明朝"/>
                <w:sz w:val="22"/>
                <w:szCs w:val="24"/>
              </w:rPr>
              <w:t>規定する土砂災害特別警戒区域内でないこと。ただし、令和３年度末までに設計に着手している場合は、この限りではない。</w:t>
            </w:r>
          </w:p>
          <w:p w14:paraId="537D0C37" w14:textId="77777777" w:rsidR="00AD0FE7" w:rsidRPr="008E6525" w:rsidRDefault="002370F0" w:rsidP="001600C6">
            <w:pPr>
              <w:adjustRightInd w:val="0"/>
              <w:snapToGrid w:val="0"/>
              <w:spacing w:line="280" w:lineRule="exact"/>
              <w:ind w:leftChars="100" w:left="430" w:hangingChars="100" w:hanging="220"/>
              <w:rPr>
                <w:rFonts w:ascii="ＭＳ 明朝" w:eastAsia="ＭＳ 明朝" w:hAnsi="ＭＳ 明朝"/>
                <w:sz w:val="22"/>
                <w:szCs w:val="24"/>
              </w:rPr>
            </w:pPr>
            <w:r w:rsidRPr="008E6525">
              <w:rPr>
                <w:rFonts w:ascii="ＭＳ 明朝" w:eastAsia="ＭＳ 明朝" w:hAnsi="ＭＳ 明朝"/>
                <w:sz w:val="22"/>
                <w:szCs w:val="24"/>
              </w:rPr>
              <w:t>(５)　「災害レッドゾーン（災害危険区域、地すべり防止区域、土砂災害特別警戒区域、急傾斜地崩壊危険区域又は浸水被害防止区域）内」で建設された住宅の内、３戸以上のもので、都市再生特別措置法に基づき立地を適正なものとするために行われた市町長の勧告に従わなかった旨の公表に係るものでないこと。ただし、令和４年度末までに設計に着手している場合は、この限りではない。</w:t>
            </w:r>
          </w:p>
        </w:tc>
      </w:tr>
      <w:tr w:rsidR="008E6525" w:rsidRPr="008E6525" w14:paraId="07A66982" w14:textId="77777777" w:rsidTr="001600C6">
        <w:trPr>
          <w:trHeight w:val="384"/>
        </w:trPr>
        <w:tc>
          <w:tcPr>
            <w:tcW w:w="704" w:type="pct"/>
            <w:tcBorders>
              <w:bottom w:val="single" w:sz="4" w:space="0" w:color="auto"/>
            </w:tcBorders>
            <w:shd w:val="clear" w:color="auto" w:fill="auto"/>
            <w:vAlign w:val="center"/>
          </w:tcPr>
          <w:p w14:paraId="698BAB74" w14:textId="77777777" w:rsidR="00AD0FE7" w:rsidRPr="008E6525" w:rsidRDefault="00AD0FE7" w:rsidP="00020A64">
            <w:pPr>
              <w:adjustRightInd w:val="0"/>
              <w:snapToGrid w:val="0"/>
              <w:spacing w:line="280" w:lineRule="exact"/>
              <w:rPr>
                <w:rFonts w:ascii="ＭＳ 明朝" w:eastAsia="ＭＳ 明朝" w:hAnsi="ＭＳ 明朝"/>
                <w:sz w:val="22"/>
                <w:szCs w:val="24"/>
              </w:rPr>
            </w:pPr>
            <w:r w:rsidRPr="008E6525">
              <w:rPr>
                <w:rFonts w:ascii="ＭＳ 明朝" w:eastAsia="ＭＳ 明朝" w:hAnsi="ＭＳ 明朝" w:hint="eastAsia"/>
                <w:sz w:val="22"/>
                <w:szCs w:val="24"/>
              </w:rPr>
              <w:t>補助率</w:t>
            </w:r>
          </w:p>
        </w:tc>
        <w:tc>
          <w:tcPr>
            <w:tcW w:w="4296" w:type="pct"/>
            <w:tcBorders>
              <w:bottom w:val="single" w:sz="4" w:space="0" w:color="auto"/>
            </w:tcBorders>
            <w:shd w:val="clear" w:color="auto" w:fill="auto"/>
            <w:vAlign w:val="center"/>
          </w:tcPr>
          <w:p w14:paraId="2E3D7B0D" w14:textId="77777777" w:rsidR="00AD0FE7" w:rsidRPr="008E6525" w:rsidRDefault="002370F0" w:rsidP="00020A64">
            <w:pPr>
              <w:snapToGrid w:val="0"/>
              <w:spacing w:line="280" w:lineRule="exact"/>
              <w:jc w:val="center"/>
              <w:rPr>
                <w:rFonts w:ascii="ＭＳ 明朝" w:eastAsia="ＭＳ 明朝" w:hAnsi="ＭＳ 明朝"/>
                <w:sz w:val="22"/>
                <w:szCs w:val="24"/>
              </w:rPr>
            </w:pPr>
            <w:r w:rsidRPr="008E6525">
              <w:rPr>
                <w:rFonts w:ascii="ＭＳ 明朝" w:eastAsia="ＭＳ 明朝" w:hAnsi="ＭＳ 明朝" w:hint="eastAsia"/>
                <w:sz w:val="22"/>
                <w:szCs w:val="24"/>
              </w:rPr>
              <w:t>５分の４</w:t>
            </w:r>
          </w:p>
        </w:tc>
      </w:tr>
      <w:tr w:rsidR="008E6525" w:rsidRPr="008E6525" w14:paraId="09CEA48D" w14:textId="77777777" w:rsidTr="001600C6">
        <w:trPr>
          <w:trHeight w:val="730"/>
        </w:trPr>
        <w:tc>
          <w:tcPr>
            <w:tcW w:w="704" w:type="pct"/>
            <w:shd w:val="clear" w:color="auto" w:fill="auto"/>
            <w:vAlign w:val="center"/>
          </w:tcPr>
          <w:p w14:paraId="162A5428" w14:textId="77777777" w:rsidR="00AD0FE7" w:rsidRPr="008E6525" w:rsidRDefault="00AD0FE7" w:rsidP="00020A64">
            <w:pPr>
              <w:adjustRightInd w:val="0"/>
              <w:snapToGrid w:val="0"/>
              <w:spacing w:line="280" w:lineRule="exact"/>
              <w:rPr>
                <w:rFonts w:ascii="ＭＳ 明朝" w:eastAsia="ＭＳ 明朝" w:hAnsi="ＭＳ 明朝"/>
                <w:sz w:val="22"/>
                <w:szCs w:val="24"/>
              </w:rPr>
            </w:pPr>
            <w:r w:rsidRPr="008E6525">
              <w:rPr>
                <w:rFonts w:ascii="ＭＳ 明朝" w:eastAsia="ＭＳ 明朝" w:hAnsi="ＭＳ 明朝" w:hint="eastAsia"/>
                <w:sz w:val="22"/>
                <w:szCs w:val="24"/>
              </w:rPr>
              <w:t>補助金の額</w:t>
            </w:r>
          </w:p>
        </w:tc>
        <w:tc>
          <w:tcPr>
            <w:tcW w:w="4296" w:type="pct"/>
            <w:shd w:val="clear" w:color="auto" w:fill="auto"/>
            <w:vAlign w:val="center"/>
          </w:tcPr>
          <w:p w14:paraId="70EB3149" w14:textId="77777777" w:rsidR="00AD0FE7" w:rsidRPr="008E6525" w:rsidRDefault="002370F0" w:rsidP="00020A64">
            <w:pPr>
              <w:adjustRightInd w:val="0"/>
              <w:snapToGrid w:val="0"/>
              <w:spacing w:line="280" w:lineRule="exact"/>
              <w:jc w:val="center"/>
              <w:rPr>
                <w:rFonts w:ascii="ＭＳ 明朝" w:eastAsia="ＭＳ 明朝" w:hAnsi="ＭＳ 明朝"/>
                <w:sz w:val="22"/>
                <w:szCs w:val="24"/>
              </w:rPr>
            </w:pPr>
            <w:r w:rsidRPr="008E6525">
              <w:rPr>
                <w:rFonts w:ascii="ＭＳ 明朝" w:eastAsia="ＭＳ 明朝" w:hAnsi="ＭＳ 明朝" w:hint="eastAsia"/>
                <w:sz w:val="22"/>
                <w:szCs w:val="24"/>
              </w:rPr>
              <w:t>補助事業の対象となる経費に補助率を乗じた額又は</w:t>
            </w:r>
            <w:r w:rsidRPr="008E6525">
              <w:rPr>
                <w:rFonts w:ascii="ＭＳ 明朝" w:eastAsia="ＭＳ 明朝" w:hAnsi="ＭＳ 明朝"/>
                <w:sz w:val="22"/>
                <w:szCs w:val="24"/>
              </w:rPr>
              <w:t>100万円のいずれか低い額（千円未満の端数切捨て）</w:t>
            </w:r>
          </w:p>
        </w:tc>
      </w:tr>
      <w:tr w:rsidR="008E6525" w:rsidRPr="008E6525" w14:paraId="31079DFA" w14:textId="77777777" w:rsidTr="001600C6">
        <w:trPr>
          <w:trHeight w:val="20"/>
        </w:trPr>
        <w:tc>
          <w:tcPr>
            <w:tcW w:w="704" w:type="pct"/>
            <w:tcBorders>
              <w:bottom w:val="single" w:sz="4" w:space="0" w:color="auto"/>
            </w:tcBorders>
            <w:shd w:val="clear" w:color="auto" w:fill="auto"/>
            <w:vAlign w:val="center"/>
          </w:tcPr>
          <w:p w14:paraId="578B5F68" w14:textId="77777777" w:rsidR="00AD0FE7" w:rsidRPr="008E6525" w:rsidRDefault="00AD0FE7" w:rsidP="00020A64">
            <w:pPr>
              <w:adjustRightInd w:val="0"/>
              <w:snapToGrid w:val="0"/>
              <w:spacing w:line="280" w:lineRule="exact"/>
              <w:rPr>
                <w:rFonts w:ascii="ＭＳ 明朝" w:eastAsia="ＭＳ 明朝" w:hAnsi="ＭＳ 明朝"/>
                <w:sz w:val="22"/>
                <w:szCs w:val="24"/>
              </w:rPr>
            </w:pPr>
            <w:r w:rsidRPr="008E6525">
              <w:rPr>
                <w:rFonts w:ascii="ＭＳ 明朝" w:eastAsia="ＭＳ 明朝" w:hAnsi="ＭＳ 明朝" w:hint="eastAsia"/>
                <w:w w:val="53"/>
                <w:kern w:val="0"/>
                <w:sz w:val="22"/>
                <w:szCs w:val="24"/>
                <w:fitText w:val="945" w:id="-652967936"/>
              </w:rPr>
              <w:t>適用除外する事</w:t>
            </w:r>
            <w:r w:rsidRPr="008E6525">
              <w:rPr>
                <w:rFonts w:ascii="ＭＳ 明朝" w:eastAsia="ＭＳ 明朝" w:hAnsi="ＭＳ 明朝" w:hint="eastAsia"/>
                <w:spacing w:val="11"/>
                <w:w w:val="53"/>
                <w:kern w:val="0"/>
                <w:sz w:val="22"/>
                <w:szCs w:val="24"/>
                <w:fitText w:val="945" w:id="-652967936"/>
              </w:rPr>
              <w:t>項</w:t>
            </w:r>
          </w:p>
        </w:tc>
        <w:tc>
          <w:tcPr>
            <w:tcW w:w="4296" w:type="pct"/>
            <w:tcBorders>
              <w:bottom w:val="single" w:sz="4" w:space="0" w:color="auto"/>
            </w:tcBorders>
            <w:shd w:val="clear" w:color="auto" w:fill="auto"/>
          </w:tcPr>
          <w:p w14:paraId="18D7FCBD" w14:textId="77777777" w:rsidR="00AD0FE7" w:rsidRPr="008E6525" w:rsidRDefault="00AD0FE7" w:rsidP="00020A64">
            <w:pPr>
              <w:adjustRightInd w:val="0"/>
              <w:snapToGrid w:val="0"/>
              <w:spacing w:line="280" w:lineRule="exact"/>
              <w:jc w:val="center"/>
              <w:rPr>
                <w:rFonts w:ascii="ＭＳ 明朝" w:eastAsia="ＭＳ 明朝" w:hAnsi="ＭＳ 明朝"/>
                <w:sz w:val="22"/>
                <w:szCs w:val="24"/>
              </w:rPr>
            </w:pPr>
            <w:r w:rsidRPr="008E6525">
              <w:rPr>
                <w:rFonts w:ascii="ＭＳ 明朝" w:eastAsia="ＭＳ 明朝" w:hAnsi="ＭＳ 明朝" w:hint="eastAsia"/>
                <w:sz w:val="22"/>
                <w:szCs w:val="24"/>
              </w:rPr>
              <w:t>－</w:t>
            </w:r>
          </w:p>
        </w:tc>
      </w:tr>
      <w:tr w:rsidR="00AD0FE7" w:rsidRPr="008E6525" w14:paraId="68739E92" w14:textId="77777777" w:rsidTr="001600C6">
        <w:trPr>
          <w:trHeight w:val="985"/>
        </w:trPr>
        <w:tc>
          <w:tcPr>
            <w:tcW w:w="704" w:type="pct"/>
            <w:tcBorders>
              <w:bottom w:val="single" w:sz="4" w:space="0" w:color="auto"/>
            </w:tcBorders>
            <w:shd w:val="clear" w:color="auto" w:fill="auto"/>
            <w:vAlign w:val="center"/>
          </w:tcPr>
          <w:p w14:paraId="0C4445F5" w14:textId="77777777" w:rsidR="00AD0FE7" w:rsidRPr="008E6525" w:rsidRDefault="00AD0FE7" w:rsidP="00020A64">
            <w:pPr>
              <w:adjustRightInd w:val="0"/>
              <w:snapToGrid w:val="0"/>
              <w:spacing w:line="280" w:lineRule="exact"/>
              <w:rPr>
                <w:rFonts w:ascii="ＭＳ 明朝" w:eastAsia="ＭＳ 明朝" w:hAnsi="ＭＳ 明朝"/>
                <w:sz w:val="22"/>
                <w:szCs w:val="24"/>
              </w:rPr>
            </w:pPr>
            <w:r w:rsidRPr="008E6525">
              <w:rPr>
                <w:rFonts w:ascii="ＭＳ 明朝" w:eastAsia="ＭＳ 明朝" w:hAnsi="ＭＳ 明朝" w:hint="eastAsia"/>
                <w:sz w:val="22"/>
                <w:szCs w:val="24"/>
              </w:rPr>
              <w:t>その他の</w:t>
            </w:r>
          </w:p>
          <w:p w14:paraId="323C7C15" w14:textId="77777777" w:rsidR="00AD0FE7" w:rsidRPr="008E6525" w:rsidRDefault="00AD0FE7" w:rsidP="00020A64">
            <w:pPr>
              <w:adjustRightInd w:val="0"/>
              <w:snapToGrid w:val="0"/>
              <w:spacing w:line="280" w:lineRule="exact"/>
              <w:rPr>
                <w:rFonts w:ascii="ＭＳ 明朝" w:eastAsia="ＭＳ 明朝" w:hAnsi="ＭＳ 明朝"/>
                <w:sz w:val="22"/>
                <w:szCs w:val="24"/>
              </w:rPr>
            </w:pPr>
            <w:r w:rsidRPr="008E6525">
              <w:rPr>
                <w:rFonts w:ascii="ＭＳ 明朝" w:eastAsia="ＭＳ 明朝" w:hAnsi="ＭＳ 明朝" w:hint="eastAsia"/>
                <w:sz w:val="22"/>
                <w:szCs w:val="24"/>
              </w:rPr>
              <w:t>事項</w:t>
            </w:r>
          </w:p>
        </w:tc>
        <w:tc>
          <w:tcPr>
            <w:tcW w:w="4296" w:type="pct"/>
            <w:tcBorders>
              <w:bottom w:val="single" w:sz="4" w:space="0" w:color="auto"/>
            </w:tcBorders>
            <w:shd w:val="clear" w:color="auto" w:fill="auto"/>
            <w:vAlign w:val="center"/>
          </w:tcPr>
          <w:p w14:paraId="5570EE52" w14:textId="77777777" w:rsidR="00AD0FE7" w:rsidRPr="008E6525" w:rsidRDefault="00AD0FE7" w:rsidP="00020A64">
            <w:pPr>
              <w:adjustRightInd w:val="0"/>
              <w:snapToGrid w:val="0"/>
              <w:spacing w:line="280" w:lineRule="exact"/>
              <w:rPr>
                <w:rFonts w:ascii="ＭＳ 明朝" w:eastAsia="ＭＳ 明朝" w:hAnsi="ＭＳ 明朝"/>
                <w:spacing w:val="-2"/>
                <w:sz w:val="22"/>
                <w:szCs w:val="24"/>
              </w:rPr>
            </w:pPr>
            <w:r w:rsidRPr="008E6525">
              <w:rPr>
                <w:rFonts w:ascii="ＭＳ 明朝" w:eastAsia="ＭＳ 明朝" w:hAnsi="ＭＳ 明朝" w:hint="eastAsia"/>
                <w:spacing w:val="-2"/>
                <w:sz w:val="22"/>
                <w:szCs w:val="24"/>
              </w:rPr>
              <w:t>補助事業の対象となる耐震改修工事は、兵庫県の「住宅改修事業の適正化に関する条例」に基づく住宅改修業者登録制度等へ登録し、かつ、補助実績の公表に同意した事業者との契約による工事であること。</w:t>
            </w:r>
          </w:p>
        </w:tc>
      </w:tr>
    </w:tbl>
    <w:p w14:paraId="36973EA0" w14:textId="77777777" w:rsidR="00AD0FE7" w:rsidRPr="008E6525" w:rsidRDefault="00AD0FE7" w:rsidP="001600C6">
      <w:pPr>
        <w:rPr>
          <w:rFonts w:ascii="ＭＳ 明朝" w:eastAsia="ＭＳ 明朝" w:hAnsi="ＭＳ 明朝"/>
          <w:sz w:val="16"/>
          <w:szCs w:val="24"/>
        </w:rPr>
      </w:pPr>
    </w:p>
    <w:sectPr w:rsidR="00AD0FE7" w:rsidRPr="008E6525" w:rsidSect="001600C6">
      <w:pgSz w:w="11906" w:h="16838" w:code="9"/>
      <w:pgMar w:top="454" w:right="454" w:bottom="45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1A553" w14:textId="77777777" w:rsidR="00646A54" w:rsidRDefault="00646A54" w:rsidP="00147AEE">
      <w:r>
        <w:separator/>
      </w:r>
    </w:p>
  </w:endnote>
  <w:endnote w:type="continuationSeparator" w:id="0">
    <w:p w14:paraId="56E39286" w14:textId="77777777" w:rsidR="00646A54" w:rsidRDefault="00646A54" w:rsidP="0014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979B4" w14:textId="77777777" w:rsidR="00646A54" w:rsidRDefault="00646A54" w:rsidP="00147AEE">
      <w:r>
        <w:separator/>
      </w:r>
    </w:p>
  </w:footnote>
  <w:footnote w:type="continuationSeparator" w:id="0">
    <w:p w14:paraId="57864D06" w14:textId="77777777" w:rsidR="00646A54" w:rsidRDefault="00646A54" w:rsidP="00147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E7"/>
    <w:rsid w:val="000E4D58"/>
    <w:rsid w:val="00147AEE"/>
    <w:rsid w:val="001600C6"/>
    <w:rsid w:val="001B066A"/>
    <w:rsid w:val="002370F0"/>
    <w:rsid w:val="003E4094"/>
    <w:rsid w:val="00646A54"/>
    <w:rsid w:val="007618BB"/>
    <w:rsid w:val="00810FB2"/>
    <w:rsid w:val="008E6525"/>
    <w:rsid w:val="00AD0FE7"/>
    <w:rsid w:val="00AE4C51"/>
    <w:rsid w:val="00FB2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18F4B5"/>
  <w15:chartTrackingRefBased/>
  <w15:docId w15:val="{BA5D94E6-FCE6-4CE0-AEE8-DD1613F5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0FE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7AEE"/>
    <w:pPr>
      <w:tabs>
        <w:tab w:val="center" w:pos="4252"/>
        <w:tab w:val="right" w:pos="8504"/>
      </w:tabs>
      <w:snapToGrid w:val="0"/>
    </w:pPr>
  </w:style>
  <w:style w:type="character" w:customStyle="1" w:styleId="a5">
    <w:name w:val="ヘッダー (文字)"/>
    <w:basedOn w:val="a0"/>
    <w:link w:val="a4"/>
    <w:uiPriority w:val="99"/>
    <w:rsid w:val="00147AEE"/>
  </w:style>
  <w:style w:type="paragraph" w:styleId="a6">
    <w:name w:val="footer"/>
    <w:basedOn w:val="a"/>
    <w:link w:val="a7"/>
    <w:uiPriority w:val="99"/>
    <w:unhideWhenUsed/>
    <w:rsid w:val="00147AEE"/>
    <w:pPr>
      <w:tabs>
        <w:tab w:val="center" w:pos="4252"/>
        <w:tab w:val="right" w:pos="8504"/>
      </w:tabs>
      <w:snapToGrid w:val="0"/>
    </w:pPr>
  </w:style>
  <w:style w:type="character" w:customStyle="1" w:styleId="a7">
    <w:name w:val="フッター (文字)"/>
    <w:basedOn w:val="a0"/>
    <w:link w:val="a6"/>
    <w:uiPriority w:val="99"/>
    <w:rsid w:val="0014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0863</dc:creator>
  <cp:keywords/>
  <dc:description/>
  <cp:lastModifiedBy>0863</cp:lastModifiedBy>
  <cp:revision>4</cp:revision>
  <dcterms:created xsi:type="dcterms:W3CDTF">2025-09-03T05:27:00Z</dcterms:created>
  <dcterms:modified xsi:type="dcterms:W3CDTF">2026-05-22T08:17:00Z</dcterms:modified>
</cp:coreProperties>
</file>