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011C" w:rsidRDefault="0081011C" w:rsidP="0081011C">
      <w:pPr>
        <w:autoSpaceDE w:val="0"/>
        <w:autoSpaceDN w:val="0"/>
        <w:adjustRightInd w:val="0"/>
        <w:spacing w:line="296" w:lineRule="atLeast"/>
        <w:ind w:left="690" w:hangingChars="300" w:hanging="690"/>
        <w:jc w:val="left"/>
        <w:rPr>
          <w:rFonts w:asciiTheme="minorEastAsia" w:eastAsiaTheme="minorEastAsia" w:hAnsiTheme="minorEastAsia" w:cs="ＭＳ 明朝"/>
          <w:spacing w:val="5"/>
          <w:kern w:val="0"/>
          <w:sz w:val="22"/>
          <w:szCs w:val="22"/>
        </w:rPr>
      </w:pPr>
      <w:bookmarkStart w:id="0" w:name="_GoBack"/>
      <w:bookmarkEnd w:id="0"/>
      <w:r w:rsidRPr="0081011C">
        <w:rPr>
          <w:rFonts w:asciiTheme="minorEastAsia" w:eastAsiaTheme="minorEastAsia" w:hAnsiTheme="minorEastAsia" w:cs="ＭＳ 明朝" w:hint="eastAsia"/>
          <w:spacing w:val="5"/>
          <w:kern w:val="0"/>
          <w:sz w:val="22"/>
          <w:szCs w:val="22"/>
        </w:rPr>
        <w:t xml:space="preserve">　　　淡路市が発注する建設工事の入札に係る積算疑義申立て手続に関する取扱要綱</w:t>
      </w:r>
    </w:p>
    <w:p w:rsidR="0081011C" w:rsidRDefault="0081011C" w:rsidP="0081011C">
      <w:pPr>
        <w:autoSpaceDE w:val="0"/>
        <w:autoSpaceDN w:val="0"/>
        <w:adjustRightInd w:val="0"/>
        <w:spacing w:line="296" w:lineRule="atLeast"/>
        <w:ind w:left="690" w:hangingChars="300" w:hanging="690"/>
        <w:jc w:val="left"/>
        <w:rPr>
          <w:rFonts w:asciiTheme="minorEastAsia" w:eastAsiaTheme="minorEastAsia" w:hAnsiTheme="minorEastAsia" w:cs="ＭＳ 明朝"/>
          <w:spacing w:val="5"/>
          <w:kern w:val="0"/>
          <w:sz w:val="22"/>
          <w:szCs w:val="22"/>
        </w:rPr>
      </w:pPr>
    </w:p>
    <w:p w:rsidR="0081011C" w:rsidRPr="0081011C" w:rsidRDefault="0081011C" w:rsidP="0081011C">
      <w:pPr>
        <w:jc w:val="right"/>
        <w:rPr>
          <w:rFonts w:hAnsi="ＭＳ 明朝"/>
          <w:sz w:val="22"/>
          <w:szCs w:val="22"/>
        </w:rPr>
      </w:pPr>
      <w:r w:rsidRPr="0081011C">
        <w:rPr>
          <w:rFonts w:hAnsi="ＭＳ 明朝" w:hint="eastAsia"/>
          <w:sz w:val="22"/>
          <w:szCs w:val="22"/>
        </w:rPr>
        <w:t>平成</w:t>
      </w:r>
      <w:r>
        <w:rPr>
          <w:rFonts w:hAnsi="ＭＳ 明朝" w:hint="eastAsia"/>
          <w:sz w:val="22"/>
          <w:szCs w:val="22"/>
        </w:rPr>
        <w:t>30</w:t>
      </w:r>
      <w:r w:rsidRPr="0081011C">
        <w:rPr>
          <w:rFonts w:hAnsi="ＭＳ 明朝" w:hint="eastAsia"/>
          <w:sz w:val="22"/>
          <w:szCs w:val="22"/>
        </w:rPr>
        <w:t>年</w:t>
      </w:r>
      <w:r>
        <w:rPr>
          <w:rFonts w:hAnsi="ＭＳ 明朝" w:hint="eastAsia"/>
          <w:sz w:val="22"/>
          <w:szCs w:val="22"/>
        </w:rPr>
        <w:t>１</w:t>
      </w:r>
      <w:r w:rsidRPr="0081011C">
        <w:rPr>
          <w:rFonts w:hAnsi="ＭＳ 明朝" w:hint="eastAsia"/>
          <w:sz w:val="22"/>
          <w:szCs w:val="22"/>
        </w:rPr>
        <w:t>月</w:t>
      </w:r>
      <w:r>
        <w:rPr>
          <w:rFonts w:hAnsi="ＭＳ 明朝" w:hint="eastAsia"/>
          <w:sz w:val="22"/>
          <w:szCs w:val="22"/>
        </w:rPr>
        <w:t>17</w:t>
      </w:r>
      <w:r w:rsidRPr="0081011C">
        <w:rPr>
          <w:rFonts w:hAnsi="ＭＳ 明朝" w:hint="eastAsia"/>
          <w:sz w:val="22"/>
          <w:szCs w:val="22"/>
        </w:rPr>
        <w:t>日</w:t>
      </w:r>
    </w:p>
    <w:p w:rsidR="0081011C" w:rsidRDefault="0081011C" w:rsidP="0081011C">
      <w:pPr>
        <w:jc w:val="right"/>
        <w:rPr>
          <w:rFonts w:hAnsi="ＭＳ 明朝"/>
          <w:sz w:val="22"/>
          <w:szCs w:val="22"/>
        </w:rPr>
      </w:pPr>
      <w:r w:rsidRPr="0081011C">
        <w:rPr>
          <w:rFonts w:hAnsi="ＭＳ 明朝" w:hint="eastAsia"/>
          <w:sz w:val="22"/>
          <w:szCs w:val="22"/>
        </w:rPr>
        <w:t>告示第</w:t>
      </w:r>
      <w:r>
        <w:rPr>
          <w:rFonts w:hAnsi="ＭＳ 明朝" w:hint="eastAsia"/>
          <w:sz w:val="22"/>
          <w:szCs w:val="22"/>
        </w:rPr>
        <w:t>４</w:t>
      </w:r>
      <w:r w:rsidRPr="0081011C">
        <w:rPr>
          <w:rFonts w:hAnsi="ＭＳ 明朝" w:hint="eastAsia"/>
          <w:sz w:val="22"/>
          <w:szCs w:val="22"/>
        </w:rPr>
        <w:t>号</w:t>
      </w:r>
    </w:p>
    <w:p w:rsidR="00E97714" w:rsidRDefault="00E97714" w:rsidP="0081011C">
      <w:pPr>
        <w:jc w:val="right"/>
        <w:rPr>
          <w:rFonts w:hAnsi="ＭＳ 明朝"/>
          <w:sz w:val="22"/>
          <w:szCs w:val="22"/>
        </w:rPr>
      </w:pPr>
    </w:p>
    <w:p w:rsidR="00E97714" w:rsidRDefault="00E97714" w:rsidP="00E97714">
      <w:pPr>
        <w:wordWrap w:val="0"/>
        <w:jc w:val="right"/>
        <w:rPr>
          <w:rFonts w:hAnsi="ＭＳ 明朝"/>
          <w:sz w:val="22"/>
          <w:szCs w:val="22"/>
        </w:rPr>
      </w:pPr>
      <w:r>
        <w:rPr>
          <w:rFonts w:hAnsi="ＭＳ 明朝" w:hint="eastAsia"/>
          <w:sz w:val="22"/>
          <w:szCs w:val="22"/>
        </w:rPr>
        <w:t>改正　令和３年３月31日告示第86号</w:t>
      </w:r>
    </w:p>
    <w:p w:rsidR="00E97714" w:rsidRPr="0081011C" w:rsidRDefault="00E97714" w:rsidP="0081011C">
      <w:pPr>
        <w:jc w:val="right"/>
        <w:rPr>
          <w:rFonts w:hAnsi="ＭＳ 明朝"/>
          <w:sz w:val="22"/>
          <w:szCs w:val="22"/>
        </w:rPr>
      </w:pPr>
    </w:p>
    <w:p w:rsidR="0081011C" w:rsidRPr="0081011C" w:rsidRDefault="0081011C" w:rsidP="0081011C">
      <w:pPr>
        <w:autoSpaceDE w:val="0"/>
        <w:autoSpaceDN w:val="0"/>
        <w:adjustRightInd w:val="0"/>
        <w:spacing w:line="296" w:lineRule="atLeast"/>
        <w:jc w:val="left"/>
        <w:rPr>
          <w:rFonts w:asciiTheme="minorEastAsia" w:eastAsiaTheme="minorEastAsia" w:hAnsiTheme="minorEastAsia" w:cs="ＭＳ 明朝"/>
          <w:spacing w:val="5"/>
          <w:kern w:val="0"/>
          <w:sz w:val="22"/>
          <w:szCs w:val="22"/>
        </w:rPr>
      </w:pPr>
    </w:p>
    <w:p w:rsidR="0081011C" w:rsidRPr="0081011C" w:rsidRDefault="0081011C" w:rsidP="0081011C">
      <w:pPr>
        <w:rPr>
          <w:rFonts w:asciiTheme="minorEastAsia" w:eastAsiaTheme="minorEastAsia" w:hAnsiTheme="minorEastAsia"/>
          <w:sz w:val="22"/>
          <w:szCs w:val="22"/>
        </w:rPr>
      </w:pPr>
      <w:r w:rsidRPr="0081011C">
        <w:rPr>
          <w:rFonts w:asciiTheme="minorEastAsia" w:eastAsiaTheme="minorEastAsia" w:hAnsiTheme="minorEastAsia" w:cs="ＭＳ 明朝" w:hint="eastAsia"/>
          <w:spacing w:val="5"/>
          <w:kern w:val="0"/>
          <w:sz w:val="22"/>
          <w:szCs w:val="22"/>
        </w:rPr>
        <w:t xml:space="preserve">　</w:t>
      </w:r>
      <w:r w:rsidRPr="0081011C">
        <w:rPr>
          <w:rFonts w:asciiTheme="minorEastAsia" w:eastAsiaTheme="minorEastAsia" w:hAnsiTheme="minorEastAsia" w:hint="eastAsia"/>
          <w:sz w:val="22"/>
          <w:szCs w:val="22"/>
        </w:rPr>
        <w:t>（趣旨）</w:t>
      </w:r>
    </w:p>
    <w:p w:rsidR="0081011C" w:rsidRPr="0081011C" w:rsidRDefault="0081011C" w:rsidP="0081011C">
      <w:pPr>
        <w:ind w:left="220" w:hangingChars="100" w:hanging="220"/>
        <w:rPr>
          <w:rFonts w:asciiTheme="minorEastAsia" w:eastAsiaTheme="minorEastAsia" w:hAnsiTheme="minorEastAsia"/>
          <w:sz w:val="22"/>
          <w:szCs w:val="22"/>
        </w:rPr>
      </w:pPr>
      <w:r w:rsidRPr="0081011C">
        <w:rPr>
          <w:rFonts w:asciiTheme="minorEastAsia" w:eastAsiaTheme="minorEastAsia" w:hAnsiTheme="minorEastAsia" w:hint="eastAsia"/>
          <w:sz w:val="22"/>
          <w:szCs w:val="22"/>
        </w:rPr>
        <w:t>第１条　この要綱は、淡路市が発注する建設工事（以下「工事」という。）に係る入札の透明性及び公平性を確保するため、入札に参加した者が当該入札に係る工事の積算内容の確認及び疑義申立て（以下「疑義申立て」という。）を行う場合の手続に関し、必要な事項を定めるものとする。</w:t>
      </w:r>
    </w:p>
    <w:p w:rsidR="0081011C" w:rsidRPr="0081011C" w:rsidRDefault="0081011C" w:rsidP="0081011C">
      <w:pPr>
        <w:ind w:firstLineChars="100" w:firstLine="220"/>
        <w:rPr>
          <w:rFonts w:asciiTheme="minorEastAsia" w:eastAsiaTheme="minorEastAsia" w:hAnsiTheme="minorEastAsia"/>
          <w:sz w:val="22"/>
          <w:szCs w:val="22"/>
        </w:rPr>
      </w:pPr>
      <w:r w:rsidRPr="0081011C">
        <w:rPr>
          <w:rFonts w:asciiTheme="minorEastAsia" w:eastAsiaTheme="minorEastAsia" w:hAnsiTheme="minorEastAsia" w:hint="eastAsia"/>
          <w:sz w:val="22"/>
          <w:szCs w:val="22"/>
        </w:rPr>
        <w:t>（疑義申立ての対象）</w:t>
      </w:r>
    </w:p>
    <w:p w:rsidR="0081011C" w:rsidRPr="0081011C" w:rsidRDefault="0081011C" w:rsidP="0081011C">
      <w:pPr>
        <w:ind w:left="220" w:hangingChars="100" w:hanging="220"/>
        <w:rPr>
          <w:rFonts w:asciiTheme="minorEastAsia" w:eastAsiaTheme="minorEastAsia" w:hAnsiTheme="minorEastAsia"/>
          <w:sz w:val="22"/>
          <w:szCs w:val="22"/>
        </w:rPr>
      </w:pPr>
      <w:r w:rsidRPr="0081011C">
        <w:rPr>
          <w:rFonts w:asciiTheme="minorEastAsia" w:eastAsiaTheme="minorEastAsia" w:hAnsiTheme="minorEastAsia" w:hint="eastAsia"/>
          <w:sz w:val="22"/>
          <w:szCs w:val="22"/>
        </w:rPr>
        <w:t>第２条　疑義申立ての対象とする入札は、地方自治法施行令（昭和</w:t>
      </w:r>
      <w:r>
        <w:rPr>
          <w:rFonts w:asciiTheme="minorEastAsia" w:eastAsiaTheme="minorEastAsia" w:hAnsiTheme="minorEastAsia" w:hint="eastAsia"/>
          <w:sz w:val="22"/>
          <w:szCs w:val="22"/>
        </w:rPr>
        <w:t>22</w:t>
      </w:r>
      <w:r w:rsidRPr="0081011C">
        <w:rPr>
          <w:rFonts w:asciiTheme="minorEastAsia" w:eastAsiaTheme="minorEastAsia" w:hAnsiTheme="minorEastAsia" w:hint="eastAsia"/>
          <w:sz w:val="22"/>
          <w:szCs w:val="22"/>
        </w:rPr>
        <w:t>年政令第</w:t>
      </w:r>
      <w:r>
        <w:rPr>
          <w:rFonts w:asciiTheme="minorEastAsia" w:eastAsiaTheme="minorEastAsia" w:hAnsiTheme="minorEastAsia" w:hint="eastAsia"/>
          <w:sz w:val="22"/>
          <w:szCs w:val="22"/>
        </w:rPr>
        <w:t>16</w:t>
      </w:r>
      <w:r w:rsidRPr="0081011C">
        <w:rPr>
          <w:rFonts w:asciiTheme="minorEastAsia" w:eastAsiaTheme="minorEastAsia" w:hAnsiTheme="minorEastAsia" w:hint="eastAsia"/>
          <w:sz w:val="22"/>
          <w:szCs w:val="22"/>
        </w:rPr>
        <w:t>号）第</w:t>
      </w:r>
      <w:r>
        <w:rPr>
          <w:rFonts w:asciiTheme="minorEastAsia" w:eastAsiaTheme="minorEastAsia" w:hAnsiTheme="minorEastAsia" w:hint="eastAsia"/>
          <w:sz w:val="22"/>
          <w:szCs w:val="22"/>
        </w:rPr>
        <w:t>167</w:t>
      </w:r>
      <w:r w:rsidRPr="0081011C">
        <w:rPr>
          <w:rFonts w:asciiTheme="minorEastAsia" w:eastAsiaTheme="minorEastAsia" w:hAnsiTheme="minorEastAsia" w:hint="eastAsia"/>
          <w:sz w:val="22"/>
          <w:szCs w:val="22"/>
        </w:rPr>
        <w:t>条の５の２に規定する制限付一般競争入札に付した工事に係るものとし、不調又は中止とした入札は対象としない。</w:t>
      </w:r>
    </w:p>
    <w:p w:rsidR="0081011C" w:rsidRPr="0081011C" w:rsidRDefault="0081011C" w:rsidP="0081011C">
      <w:pPr>
        <w:ind w:left="220" w:hangingChars="100" w:hanging="220"/>
        <w:rPr>
          <w:rFonts w:asciiTheme="minorEastAsia" w:eastAsiaTheme="minorEastAsia" w:hAnsiTheme="minorEastAsia"/>
          <w:sz w:val="22"/>
          <w:szCs w:val="22"/>
        </w:rPr>
      </w:pPr>
      <w:r w:rsidRPr="0081011C">
        <w:rPr>
          <w:rFonts w:asciiTheme="minorEastAsia" w:eastAsiaTheme="minorEastAsia" w:hAnsiTheme="minorEastAsia" w:hint="eastAsia"/>
          <w:sz w:val="22"/>
          <w:szCs w:val="22"/>
        </w:rPr>
        <w:t>２　疑義申立ては、入札前に公表された設計図書について、金額入り設計書（金額及び数量が記載された積算内訳書をいう。以下同じ。）を確認しなければ判明し得ない積算上の疑義（以下「積算疑義」という。）について行われるものとする。</w:t>
      </w:r>
    </w:p>
    <w:p w:rsidR="0081011C" w:rsidRPr="0081011C" w:rsidRDefault="0081011C" w:rsidP="0081011C">
      <w:pPr>
        <w:ind w:left="220" w:hangingChars="100" w:hanging="220"/>
        <w:rPr>
          <w:rFonts w:asciiTheme="minorEastAsia" w:eastAsiaTheme="minorEastAsia" w:hAnsiTheme="minorEastAsia"/>
          <w:sz w:val="22"/>
          <w:szCs w:val="22"/>
        </w:rPr>
      </w:pPr>
      <w:r w:rsidRPr="0081011C">
        <w:rPr>
          <w:rFonts w:asciiTheme="minorEastAsia" w:eastAsiaTheme="minorEastAsia" w:hAnsiTheme="minorEastAsia" w:hint="eastAsia"/>
          <w:sz w:val="22"/>
          <w:szCs w:val="22"/>
        </w:rPr>
        <w:t>３　疑義申立てを行うことができる者は、当該入札において入札書を提出した者（以下「入札参加者」という。）とする。ただし、淡路市契約規則（平成</w:t>
      </w:r>
      <w:r>
        <w:rPr>
          <w:rFonts w:asciiTheme="minorEastAsia" w:eastAsiaTheme="minorEastAsia" w:hAnsiTheme="minorEastAsia" w:hint="eastAsia"/>
          <w:sz w:val="22"/>
          <w:szCs w:val="22"/>
        </w:rPr>
        <w:t>17</w:t>
      </w:r>
      <w:r w:rsidRPr="0081011C">
        <w:rPr>
          <w:rFonts w:asciiTheme="minorEastAsia" w:eastAsiaTheme="minorEastAsia" w:hAnsiTheme="minorEastAsia" w:hint="eastAsia"/>
          <w:sz w:val="22"/>
          <w:szCs w:val="22"/>
        </w:rPr>
        <w:t>年淡路市規則第</w:t>
      </w:r>
      <w:r>
        <w:rPr>
          <w:rFonts w:asciiTheme="minorEastAsia" w:eastAsiaTheme="minorEastAsia" w:hAnsiTheme="minorEastAsia" w:hint="eastAsia"/>
          <w:sz w:val="22"/>
          <w:szCs w:val="22"/>
        </w:rPr>
        <w:t>49</w:t>
      </w:r>
      <w:r w:rsidRPr="0081011C">
        <w:rPr>
          <w:rFonts w:asciiTheme="minorEastAsia" w:eastAsiaTheme="minorEastAsia" w:hAnsiTheme="minorEastAsia" w:hint="eastAsia"/>
          <w:sz w:val="22"/>
          <w:szCs w:val="22"/>
        </w:rPr>
        <w:t>号）第</w:t>
      </w:r>
      <w:r>
        <w:rPr>
          <w:rFonts w:asciiTheme="minorEastAsia" w:eastAsiaTheme="minorEastAsia" w:hAnsiTheme="minorEastAsia" w:hint="eastAsia"/>
          <w:sz w:val="22"/>
          <w:szCs w:val="22"/>
        </w:rPr>
        <w:t>13</w:t>
      </w:r>
      <w:r w:rsidRPr="0081011C">
        <w:rPr>
          <w:rFonts w:asciiTheme="minorEastAsia" w:eastAsiaTheme="minorEastAsia" w:hAnsiTheme="minorEastAsia" w:hint="eastAsia"/>
          <w:sz w:val="22"/>
          <w:szCs w:val="22"/>
        </w:rPr>
        <w:t>条に規定する無効とする入札を行った者は疑義申立てを行うことができない。</w:t>
      </w:r>
    </w:p>
    <w:p w:rsidR="0081011C" w:rsidRPr="0081011C" w:rsidRDefault="0081011C" w:rsidP="0081011C">
      <w:pPr>
        <w:ind w:firstLineChars="100" w:firstLine="220"/>
        <w:rPr>
          <w:rFonts w:asciiTheme="minorEastAsia" w:eastAsiaTheme="minorEastAsia" w:hAnsiTheme="minorEastAsia"/>
          <w:sz w:val="22"/>
          <w:szCs w:val="22"/>
        </w:rPr>
      </w:pPr>
      <w:r w:rsidRPr="0081011C">
        <w:rPr>
          <w:rFonts w:asciiTheme="minorEastAsia" w:eastAsiaTheme="minorEastAsia" w:hAnsiTheme="minorEastAsia" w:hint="eastAsia"/>
          <w:sz w:val="22"/>
          <w:szCs w:val="22"/>
        </w:rPr>
        <w:t>（疑義申立ての期間）</w:t>
      </w:r>
    </w:p>
    <w:p w:rsidR="0081011C" w:rsidRPr="0081011C" w:rsidRDefault="0081011C" w:rsidP="0081011C">
      <w:pPr>
        <w:ind w:left="220" w:hangingChars="100" w:hanging="220"/>
        <w:rPr>
          <w:rFonts w:asciiTheme="minorEastAsia" w:eastAsiaTheme="minorEastAsia" w:hAnsiTheme="minorEastAsia"/>
          <w:sz w:val="22"/>
          <w:szCs w:val="22"/>
        </w:rPr>
      </w:pPr>
      <w:r w:rsidRPr="0081011C">
        <w:rPr>
          <w:rFonts w:asciiTheme="minorEastAsia" w:eastAsiaTheme="minorEastAsia" w:hAnsiTheme="minorEastAsia" w:hint="eastAsia"/>
          <w:sz w:val="22"/>
          <w:szCs w:val="22"/>
        </w:rPr>
        <w:t>第３条　疑義申立てを行うことができる期間は、開札日から起算して３日目（淡路市の休日を定める条例（平成</w:t>
      </w:r>
      <w:r>
        <w:rPr>
          <w:rFonts w:asciiTheme="minorEastAsia" w:eastAsiaTheme="minorEastAsia" w:hAnsiTheme="minorEastAsia" w:hint="eastAsia"/>
          <w:sz w:val="22"/>
          <w:szCs w:val="22"/>
        </w:rPr>
        <w:t>17</w:t>
      </w:r>
      <w:r w:rsidRPr="0081011C">
        <w:rPr>
          <w:rFonts w:asciiTheme="minorEastAsia" w:eastAsiaTheme="minorEastAsia" w:hAnsiTheme="minorEastAsia" w:hint="eastAsia"/>
          <w:sz w:val="22"/>
          <w:szCs w:val="22"/>
        </w:rPr>
        <w:t>年淡路市条例第２号）第１条第１項に規定する市の休日（以下「休日等」という。）を除く。）の正午までとする。</w:t>
      </w:r>
    </w:p>
    <w:p w:rsidR="0081011C" w:rsidRPr="0081011C" w:rsidRDefault="0081011C" w:rsidP="0081011C">
      <w:pPr>
        <w:ind w:firstLineChars="100" w:firstLine="220"/>
        <w:rPr>
          <w:rFonts w:asciiTheme="minorEastAsia" w:eastAsiaTheme="minorEastAsia" w:hAnsiTheme="minorEastAsia"/>
          <w:sz w:val="22"/>
          <w:szCs w:val="22"/>
        </w:rPr>
      </w:pPr>
      <w:r w:rsidRPr="0081011C">
        <w:rPr>
          <w:rFonts w:asciiTheme="minorEastAsia" w:eastAsiaTheme="minorEastAsia" w:hAnsiTheme="minorEastAsia" w:hint="eastAsia"/>
          <w:sz w:val="22"/>
          <w:szCs w:val="22"/>
        </w:rPr>
        <w:t>（入札参加者への周知）</w:t>
      </w:r>
    </w:p>
    <w:p w:rsidR="0081011C" w:rsidRPr="0081011C" w:rsidRDefault="0081011C" w:rsidP="0081011C">
      <w:pPr>
        <w:ind w:left="220" w:hangingChars="100" w:hanging="220"/>
        <w:rPr>
          <w:rFonts w:asciiTheme="minorEastAsia" w:eastAsiaTheme="minorEastAsia" w:hAnsiTheme="minorEastAsia"/>
          <w:sz w:val="22"/>
          <w:szCs w:val="22"/>
        </w:rPr>
      </w:pPr>
      <w:r w:rsidRPr="0081011C">
        <w:rPr>
          <w:rFonts w:asciiTheme="minorEastAsia" w:eastAsiaTheme="minorEastAsia" w:hAnsiTheme="minorEastAsia" w:hint="eastAsia"/>
          <w:sz w:val="22"/>
          <w:szCs w:val="22"/>
        </w:rPr>
        <w:t>第４条　疑義申立ての対象とする工事については、入札公告に疑義申立てができることを明示するものとする。</w:t>
      </w:r>
    </w:p>
    <w:p w:rsidR="0081011C" w:rsidRPr="0081011C" w:rsidRDefault="0081011C" w:rsidP="0081011C">
      <w:pPr>
        <w:ind w:left="220" w:hangingChars="100" w:hanging="220"/>
        <w:rPr>
          <w:rFonts w:asciiTheme="minorEastAsia" w:eastAsiaTheme="minorEastAsia" w:hAnsiTheme="minorEastAsia"/>
          <w:sz w:val="22"/>
          <w:szCs w:val="22"/>
        </w:rPr>
      </w:pPr>
      <w:r w:rsidRPr="0081011C">
        <w:rPr>
          <w:rFonts w:asciiTheme="minorEastAsia" w:eastAsiaTheme="minorEastAsia" w:hAnsiTheme="minorEastAsia" w:hint="eastAsia"/>
          <w:sz w:val="22"/>
          <w:szCs w:val="22"/>
        </w:rPr>
        <w:t>２　入札執行者は、入札執行前に疑義申立ての対象とする工事であること、及び積算疑義の内容によっては入札の執行の取消しとなることがある旨を入札参加者に周知するものとする。</w:t>
      </w:r>
    </w:p>
    <w:p w:rsidR="0081011C" w:rsidRPr="0081011C" w:rsidRDefault="0081011C" w:rsidP="0081011C">
      <w:pPr>
        <w:ind w:firstLineChars="100" w:firstLine="220"/>
        <w:rPr>
          <w:rFonts w:asciiTheme="minorEastAsia" w:eastAsiaTheme="minorEastAsia" w:hAnsiTheme="minorEastAsia"/>
          <w:sz w:val="22"/>
          <w:szCs w:val="22"/>
        </w:rPr>
      </w:pPr>
      <w:r w:rsidRPr="0081011C">
        <w:rPr>
          <w:rFonts w:asciiTheme="minorEastAsia" w:eastAsiaTheme="minorEastAsia" w:hAnsiTheme="minorEastAsia" w:hint="eastAsia"/>
          <w:sz w:val="22"/>
          <w:szCs w:val="22"/>
        </w:rPr>
        <w:t>（開札）</w:t>
      </w:r>
    </w:p>
    <w:p w:rsidR="0081011C" w:rsidRPr="0081011C" w:rsidRDefault="0081011C" w:rsidP="0081011C">
      <w:pPr>
        <w:ind w:left="220" w:hangingChars="100" w:hanging="220"/>
        <w:rPr>
          <w:rFonts w:asciiTheme="minorEastAsia" w:eastAsiaTheme="minorEastAsia" w:hAnsiTheme="minorEastAsia"/>
          <w:sz w:val="22"/>
          <w:szCs w:val="22"/>
        </w:rPr>
      </w:pPr>
      <w:r w:rsidRPr="0081011C">
        <w:rPr>
          <w:rFonts w:asciiTheme="minorEastAsia" w:eastAsiaTheme="minorEastAsia" w:hAnsiTheme="minorEastAsia" w:hint="eastAsia"/>
          <w:sz w:val="22"/>
          <w:szCs w:val="22"/>
        </w:rPr>
        <w:t>第５条　入札執行者は、落札者が決定したときは、速やかに、疑義申立対象工事開札結果表（様式第１号。以下「開札結果表」という。）を作成しなければならない。</w:t>
      </w:r>
    </w:p>
    <w:p w:rsidR="0081011C" w:rsidRPr="0081011C" w:rsidRDefault="0081011C" w:rsidP="0081011C">
      <w:pPr>
        <w:ind w:firstLineChars="100" w:firstLine="220"/>
        <w:rPr>
          <w:rFonts w:asciiTheme="minorEastAsia" w:eastAsiaTheme="minorEastAsia" w:hAnsiTheme="minorEastAsia"/>
          <w:sz w:val="22"/>
          <w:szCs w:val="22"/>
        </w:rPr>
      </w:pPr>
      <w:r w:rsidRPr="0081011C">
        <w:rPr>
          <w:rFonts w:asciiTheme="minorEastAsia" w:eastAsiaTheme="minorEastAsia" w:hAnsiTheme="minorEastAsia" w:hint="eastAsia"/>
          <w:sz w:val="22"/>
          <w:szCs w:val="22"/>
        </w:rPr>
        <w:t>（金額入り設計書の閲覧）</w:t>
      </w:r>
    </w:p>
    <w:p w:rsidR="0081011C" w:rsidRPr="0081011C" w:rsidRDefault="0081011C" w:rsidP="0081011C">
      <w:pPr>
        <w:ind w:left="220" w:hangingChars="100" w:hanging="220"/>
        <w:rPr>
          <w:rFonts w:asciiTheme="minorEastAsia" w:eastAsiaTheme="minorEastAsia" w:hAnsiTheme="minorEastAsia"/>
          <w:sz w:val="22"/>
          <w:szCs w:val="22"/>
        </w:rPr>
      </w:pPr>
      <w:r w:rsidRPr="0081011C">
        <w:rPr>
          <w:rFonts w:asciiTheme="minorEastAsia" w:eastAsiaTheme="minorEastAsia" w:hAnsiTheme="minorEastAsia" w:hint="eastAsia"/>
          <w:sz w:val="22"/>
          <w:szCs w:val="22"/>
        </w:rPr>
        <w:t>第６条　入札参加者は、第３条に規定する期間内に、総務部管財課において、当該入札に係る開札結果表及び金額入り設計書を閲覧できるものとする。</w:t>
      </w:r>
    </w:p>
    <w:p w:rsidR="0081011C" w:rsidRPr="0081011C" w:rsidRDefault="0081011C" w:rsidP="0081011C">
      <w:pPr>
        <w:ind w:left="220" w:hangingChars="100" w:hanging="220"/>
        <w:rPr>
          <w:rFonts w:asciiTheme="minorEastAsia" w:eastAsiaTheme="minorEastAsia" w:hAnsiTheme="minorEastAsia"/>
          <w:sz w:val="22"/>
          <w:szCs w:val="22"/>
        </w:rPr>
      </w:pPr>
      <w:r w:rsidRPr="0081011C">
        <w:rPr>
          <w:rFonts w:asciiTheme="minorEastAsia" w:eastAsiaTheme="minorEastAsia" w:hAnsiTheme="minorEastAsia" w:hint="eastAsia"/>
          <w:sz w:val="22"/>
          <w:szCs w:val="22"/>
        </w:rPr>
        <w:t>２　前項の閲覧をする者は、管財課長に社員証その他身分を証するものを提示し、入札参加者であることを証明しなければならない。</w:t>
      </w:r>
    </w:p>
    <w:p w:rsidR="0081011C" w:rsidRPr="0081011C" w:rsidRDefault="0081011C" w:rsidP="0081011C">
      <w:pPr>
        <w:ind w:left="220" w:hangingChars="100" w:hanging="220"/>
        <w:rPr>
          <w:rFonts w:asciiTheme="minorEastAsia" w:eastAsiaTheme="minorEastAsia" w:hAnsiTheme="minorEastAsia"/>
          <w:sz w:val="22"/>
          <w:szCs w:val="22"/>
        </w:rPr>
      </w:pPr>
      <w:r w:rsidRPr="0081011C">
        <w:rPr>
          <w:rFonts w:asciiTheme="minorEastAsia" w:eastAsiaTheme="minorEastAsia" w:hAnsiTheme="minorEastAsia" w:hint="eastAsia"/>
          <w:sz w:val="22"/>
          <w:szCs w:val="22"/>
        </w:rPr>
        <w:t>３　閲覧をする者は、開札結果表及び金額入り設計書を複写し、又は撮影してはならない。</w:t>
      </w:r>
    </w:p>
    <w:p w:rsidR="0081011C" w:rsidRPr="0081011C" w:rsidRDefault="0081011C" w:rsidP="0081011C">
      <w:pPr>
        <w:ind w:firstLineChars="100" w:firstLine="220"/>
        <w:rPr>
          <w:rFonts w:asciiTheme="minorEastAsia" w:eastAsiaTheme="minorEastAsia" w:hAnsiTheme="minorEastAsia"/>
          <w:sz w:val="22"/>
          <w:szCs w:val="22"/>
        </w:rPr>
      </w:pPr>
      <w:r w:rsidRPr="0081011C">
        <w:rPr>
          <w:rFonts w:asciiTheme="minorEastAsia" w:eastAsiaTheme="minorEastAsia" w:hAnsiTheme="minorEastAsia" w:hint="eastAsia"/>
          <w:sz w:val="22"/>
          <w:szCs w:val="22"/>
        </w:rPr>
        <w:t>（疑義申立ての方法）</w:t>
      </w:r>
    </w:p>
    <w:p w:rsidR="0081011C" w:rsidRPr="0081011C" w:rsidRDefault="0081011C" w:rsidP="0081011C">
      <w:pPr>
        <w:ind w:left="220" w:hangingChars="100" w:hanging="220"/>
        <w:rPr>
          <w:rFonts w:asciiTheme="minorEastAsia" w:eastAsiaTheme="minorEastAsia" w:hAnsiTheme="minorEastAsia"/>
          <w:sz w:val="22"/>
          <w:szCs w:val="22"/>
        </w:rPr>
      </w:pPr>
      <w:r w:rsidRPr="0081011C">
        <w:rPr>
          <w:rFonts w:asciiTheme="minorEastAsia" w:eastAsiaTheme="minorEastAsia" w:hAnsiTheme="minorEastAsia" w:hint="eastAsia"/>
          <w:sz w:val="22"/>
          <w:szCs w:val="22"/>
        </w:rPr>
        <w:t>第７条　入札参加者は、疑義申立てを行うときは、積算疑義申立書（様式第２号）を当該入札公告に記載された工事の所管課長（以下「入札要求課長」という。）に提出しなければならない。</w:t>
      </w:r>
    </w:p>
    <w:p w:rsidR="0081011C" w:rsidRPr="0081011C" w:rsidRDefault="0081011C" w:rsidP="0081011C">
      <w:pPr>
        <w:ind w:firstLineChars="100" w:firstLine="220"/>
        <w:rPr>
          <w:rFonts w:asciiTheme="minorEastAsia" w:eastAsiaTheme="minorEastAsia" w:hAnsiTheme="minorEastAsia"/>
          <w:sz w:val="22"/>
          <w:szCs w:val="22"/>
        </w:rPr>
      </w:pPr>
      <w:r w:rsidRPr="0081011C">
        <w:rPr>
          <w:rFonts w:asciiTheme="minorEastAsia" w:eastAsiaTheme="minorEastAsia" w:hAnsiTheme="minorEastAsia" w:hint="eastAsia"/>
          <w:sz w:val="22"/>
          <w:szCs w:val="22"/>
        </w:rPr>
        <w:t>（疑義申立てに対する回答）</w:t>
      </w:r>
    </w:p>
    <w:p w:rsidR="0081011C" w:rsidRPr="0081011C" w:rsidRDefault="0081011C" w:rsidP="0081011C">
      <w:pPr>
        <w:ind w:left="220" w:hangingChars="100" w:hanging="220"/>
        <w:rPr>
          <w:rFonts w:asciiTheme="minorEastAsia" w:eastAsiaTheme="minorEastAsia" w:hAnsiTheme="minorEastAsia"/>
          <w:sz w:val="22"/>
          <w:szCs w:val="22"/>
        </w:rPr>
      </w:pPr>
      <w:r w:rsidRPr="0081011C">
        <w:rPr>
          <w:rFonts w:asciiTheme="minorEastAsia" w:eastAsiaTheme="minorEastAsia" w:hAnsiTheme="minorEastAsia" w:hint="eastAsia"/>
          <w:sz w:val="22"/>
          <w:szCs w:val="22"/>
        </w:rPr>
        <w:t>第８条　前条の申立書の提出があったときは、入札要求課長は、積算内容を確認し、疑義申立てを行</w:t>
      </w:r>
      <w:r w:rsidRPr="0081011C">
        <w:rPr>
          <w:rFonts w:asciiTheme="minorEastAsia" w:eastAsiaTheme="minorEastAsia" w:hAnsiTheme="minorEastAsia" w:hint="eastAsia"/>
          <w:sz w:val="22"/>
          <w:szCs w:val="22"/>
        </w:rPr>
        <w:lastRenderedPageBreak/>
        <w:t>った者に対し、第３条に規定する期間の末日から起算して３日以内（休日等を除く。）に積算疑義申立回答書（様式第３号）により当該申立てに対する回答をするものとする。</w:t>
      </w:r>
    </w:p>
    <w:p w:rsidR="0081011C" w:rsidRPr="0081011C" w:rsidRDefault="0081011C" w:rsidP="0081011C">
      <w:pPr>
        <w:ind w:firstLineChars="100" w:firstLine="220"/>
        <w:rPr>
          <w:rFonts w:asciiTheme="minorEastAsia" w:eastAsiaTheme="minorEastAsia" w:hAnsiTheme="minorEastAsia"/>
          <w:sz w:val="22"/>
          <w:szCs w:val="22"/>
        </w:rPr>
      </w:pPr>
      <w:r w:rsidRPr="0081011C">
        <w:rPr>
          <w:rFonts w:asciiTheme="minorEastAsia" w:eastAsiaTheme="minorEastAsia" w:hAnsiTheme="minorEastAsia" w:hint="eastAsia"/>
          <w:sz w:val="22"/>
          <w:szCs w:val="22"/>
        </w:rPr>
        <w:t>（疑義申立てとして取り扱わないもの）</w:t>
      </w:r>
    </w:p>
    <w:p w:rsidR="0081011C" w:rsidRPr="0081011C" w:rsidRDefault="0081011C" w:rsidP="0081011C">
      <w:pPr>
        <w:ind w:left="220" w:hangingChars="100" w:hanging="220"/>
        <w:rPr>
          <w:rFonts w:asciiTheme="minorEastAsia" w:eastAsiaTheme="minorEastAsia" w:hAnsiTheme="minorEastAsia"/>
          <w:sz w:val="22"/>
          <w:szCs w:val="22"/>
        </w:rPr>
      </w:pPr>
      <w:r w:rsidRPr="0081011C">
        <w:rPr>
          <w:rFonts w:asciiTheme="minorEastAsia" w:eastAsiaTheme="minorEastAsia" w:hAnsiTheme="minorEastAsia" w:hint="eastAsia"/>
          <w:sz w:val="22"/>
          <w:szCs w:val="22"/>
        </w:rPr>
        <w:t>第９条　第２条の規定にかかわらず、疑義申立てが次のいずれかに該当するときは、疑義申立てとして取り扱わないものとする。</w:t>
      </w:r>
    </w:p>
    <w:p w:rsidR="0081011C" w:rsidRPr="0081011C" w:rsidRDefault="0081011C" w:rsidP="0081011C">
      <w:pPr>
        <w:ind w:left="519" w:hangingChars="236" w:hanging="519"/>
        <w:rPr>
          <w:rFonts w:asciiTheme="minorEastAsia" w:eastAsiaTheme="minorEastAsia" w:hAnsiTheme="minorEastAsia"/>
          <w:sz w:val="22"/>
          <w:szCs w:val="22"/>
        </w:rPr>
      </w:pPr>
      <w:r w:rsidRPr="0081011C">
        <w:rPr>
          <w:rFonts w:asciiTheme="minorEastAsia" w:eastAsiaTheme="minorEastAsia" w:hAnsiTheme="minorEastAsia" w:hint="eastAsia"/>
          <w:sz w:val="22"/>
          <w:szCs w:val="22"/>
        </w:rPr>
        <w:t xml:space="preserve">  (１)　疑義申立ての対象となる工事が特定できないもの</w:t>
      </w:r>
    </w:p>
    <w:p w:rsidR="0081011C" w:rsidRPr="0081011C" w:rsidRDefault="0081011C" w:rsidP="0081011C">
      <w:pPr>
        <w:ind w:left="519" w:hangingChars="236" w:hanging="519"/>
        <w:rPr>
          <w:rFonts w:asciiTheme="minorEastAsia" w:eastAsiaTheme="minorEastAsia" w:hAnsiTheme="minorEastAsia"/>
          <w:sz w:val="22"/>
          <w:szCs w:val="22"/>
        </w:rPr>
      </w:pPr>
      <w:r w:rsidRPr="0081011C">
        <w:rPr>
          <w:rFonts w:asciiTheme="minorEastAsia" w:eastAsiaTheme="minorEastAsia" w:hAnsiTheme="minorEastAsia" w:hint="eastAsia"/>
          <w:sz w:val="22"/>
          <w:szCs w:val="22"/>
        </w:rPr>
        <w:t xml:space="preserve">  (２)　積算疑義が具体的でないもの又は特定できないもの</w:t>
      </w:r>
    </w:p>
    <w:p w:rsidR="0081011C" w:rsidRPr="0081011C" w:rsidRDefault="0081011C" w:rsidP="0081011C">
      <w:pPr>
        <w:ind w:left="519" w:hangingChars="236" w:hanging="519"/>
        <w:rPr>
          <w:rFonts w:asciiTheme="minorEastAsia" w:eastAsiaTheme="minorEastAsia" w:hAnsiTheme="minorEastAsia"/>
          <w:sz w:val="22"/>
          <w:szCs w:val="22"/>
        </w:rPr>
      </w:pPr>
      <w:r w:rsidRPr="0081011C">
        <w:rPr>
          <w:rFonts w:asciiTheme="minorEastAsia" w:eastAsiaTheme="minorEastAsia" w:hAnsiTheme="minorEastAsia" w:hint="eastAsia"/>
          <w:sz w:val="22"/>
          <w:szCs w:val="22"/>
        </w:rPr>
        <w:t xml:space="preserve">  (３)　入札前に公表された設計図書等により確認できるもの</w:t>
      </w:r>
    </w:p>
    <w:p w:rsidR="0081011C" w:rsidRPr="0081011C" w:rsidRDefault="0081011C" w:rsidP="0081011C">
      <w:pPr>
        <w:ind w:left="519" w:hangingChars="236" w:hanging="519"/>
        <w:rPr>
          <w:rFonts w:asciiTheme="minorEastAsia" w:eastAsiaTheme="minorEastAsia" w:hAnsiTheme="minorEastAsia"/>
          <w:sz w:val="22"/>
          <w:szCs w:val="22"/>
        </w:rPr>
      </w:pPr>
      <w:r w:rsidRPr="0081011C">
        <w:rPr>
          <w:rFonts w:asciiTheme="minorEastAsia" w:eastAsiaTheme="minorEastAsia" w:hAnsiTheme="minorEastAsia" w:hint="eastAsia"/>
          <w:sz w:val="22"/>
          <w:szCs w:val="22"/>
        </w:rPr>
        <w:t xml:space="preserve">  (４)　第３条に規定する期間終了後に提出されたもの</w:t>
      </w:r>
    </w:p>
    <w:p w:rsidR="0081011C" w:rsidRPr="0081011C" w:rsidRDefault="0081011C" w:rsidP="0081011C">
      <w:pPr>
        <w:ind w:leftChars="100" w:left="460" w:hangingChars="100" w:hanging="220"/>
        <w:rPr>
          <w:rFonts w:asciiTheme="minorEastAsia" w:eastAsiaTheme="minorEastAsia" w:hAnsiTheme="minorEastAsia"/>
          <w:sz w:val="22"/>
          <w:szCs w:val="22"/>
        </w:rPr>
      </w:pPr>
      <w:r w:rsidRPr="0081011C">
        <w:rPr>
          <w:rFonts w:asciiTheme="minorEastAsia" w:eastAsiaTheme="minorEastAsia" w:hAnsiTheme="minorEastAsia" w:hint="eastAsia"/>
          <w:sz w:val="22"/>
          <w:szCs w:val="22"/>
        </w:rPr>
        <w:t>(５)　単価が複数想定できる等積算上の不確定な要素で、入札前に質問を行うことにより確認できるもの</w:t>
      </w:r>
    </w:p>
    <w:p w:rsidR="0081011C" w:rsidRPr="0081011C" w:rsidRDefault="0081011C" w:rsidP="0081011C">
      <w:pPr>
        <w:ind w:left="519" w:hangingChars="236" w:hanging="519"/>
        <w:rPr>
          <w:rFonts w:asciiTheme="minorEastAsia" w:eastAsiaTheme="minorEastAsia" w:hAnsiTheme="minorEastAsia"/>
          <w:sz w:val="22"/>
          <w:szCs w:val="22"/>
        </w:rPr>
      </w:pPr>
      <w:r w:rsidRPr="0081011C">
        <w:rPr>
          <w:rFonts w:asciiTheme="minorEastAsia" w:eastAsiaTheme="minorEastAsia" w:hAnsiTheme="minorEastAsia" w:hint="eastAsia"/>
          <w:sz w:val="22"/>
          <w:szCs w:val="22"/>
        </w:rPr>
        <w:t xml:space="preserve">  (６)　その他当該入札に関係のないもの</w:t>
      </w:r>
    </w:p>
    <w:p w:rsidR="0081011C" w:rsidRPr="0081011C" w:rsidRDefault="0081011C" w:rsidP="0081011C">
      <w:pPr>
        <w:ind w:firstLineChars="100" w:firstLine="220"/>
        <w:rPr>
          <w:rFonts w:asciiTheme="minorEastAsia" w:eastAsiaTheme="minorEastAsia" w:hAnsiTheme="minorEastAsia"/>
          <w:sz w:val="22"/>
          <w:szCs w:val="22"/>
        </w:rPr>
      </w:pPr>
      <w:r w:rsidRPr="0081011C">
        <w:rPr>
          <w:rFonts w:asciiTheme="minorEastAsia" w:eastAsiaTheme="minorEastAsia" w:hAnsiTheme="minorEastAsia" w:hint="eastAsia"/>
          <w:sz w:val="22"/>
          <w:szCs w:val="22"/>
        </w:rPr>
        <w:t>（落札者の取扱い）</w:t>
      </w:r>
    </w:p>
    <w:p w:rsidR="0081011C" w:rsidRPr="0081011C" w:rsidRDefault="0081011C" w:rsidP="0081011C">
      <w:pPr>
        <w:ind w:left="220" w:hangingChars="100" w:hanging="220"/>
        <w:rPr>
          <w:rFonts w:asciiTheme="minorEastAsia" w:eastAsiaTheme="minorEastAsia" w:hAnsiTheme="minorEastAsia"/>
          <w:sz w:val="22"/>
          <w:szCs w:val="22"/>
        </w:rPr>
      </w:pPr>
      <w:r w:rsidRPr="0081011C">
        <w:rPr>
          <w:rFonts w:asciiTheme="minorEastAsia" w:eastAsiaTheme="minorEastAsia" w:hAnsiTheme="minorEastAsia" w:hint="eastAsia"/>
          <w:sz w:val="22"/>
          <w:szCs w:val="22"/>
        </w:rPr>
        <w:t>第</w:t>
      </w:r>
      <w:r>
        <w:rPr>
          <w:rFonts w:asciiTheme="minorEastAsia" w:eastAsiaTheme="minorEastAsia" w:hAnsiTheme="minorEastAsia" w:hint="eastAsia"/>
          <w:sz w:val="22"/>
          <w:szCs w:val="22"/>
        </w:rPr>
        <w:t>10</w:t>
      </w:r>
      <w:r w:rsidRPr="0081011C">
        <w:rPr>
          <w:rFonts w:asciiTheme="minorEastAsia" w:eastAsiaTheme="minorEastAsia" w:hAnsiTheme="minorEastAsia" w:hint="eastAsia"/>
          <w:sz w:val="22"/>
          <w:szCs w:val="22"/>
        </w:rPr>
        <w:t>条　疑義申立てがあった場合の落札者の取扱いについては、第８条に規定する積算内容の確認の結果を踏まえ、次の各号に定めるところによる。</w:t>
      </w:r>
    </w:p>
    <w:p w:rsidR="0081011C" w:rsidRPr="0081011C" w:rsidRDefault="0081011C" w:rsidP="0081011C">
      <w:pPr>
        <w:ind w:leftChars="100" w:left="240"/>
        <w:rPr>
          <w:rFonts w:asciiTheme="minorEastAsia" w:eastAsiaTheme="minorEastAsia" w:hAnsiTheme="minorEastAsia"/>
          <w:sz w:val="22"/>
          <w:szCs w:val="22"/>
        </w:rPr>
      </w:pPr>
      <w:r w:rsidRPr="0081011C">
        <w:rPr>
          <w:rFonts w:asciiTheme="minorEastAsia" w:eastAsiaTheme="minorEastAsia" w:hAnsiTheme="minorEastAsia" w:hint="eastAsia"/>
          <w:sz w:val="22"/>
          <w:szCs w:val="22"/>
        </w:rPr>
        <w:t>(１)　設計金額に誤りがなかった場合　落札者を契約の相手方に決定する。</w:t>
      </w:r>
    </w:p>
    <w:p w:rsidR="0081011C" w:rsidRPr="0081011C" w:rsidRDefault="0081011C" w:rsidP="0081011C">
      <w:pPr>
        <w:ind w:leftChars="100" w:left="460" w:hangingChars="100" w:hanging="220"/>
        <w:rPr>
          <w:rFonts w:asciiTheme="minorEastAsia" w:eastAsiaTheme="minorEastAsia" w:hAnsiTheme="minorEastAsia"/>
          <w:strike/>
          <w:sz w:val="22"/>
          <w:szCs w:val="22"/>
        </w:rPr>
      </w:pPr>
      <w:r w:rsidRPr="0081011C">
        <w:rPr>
          <w:rFonts w:asciiTheme="minorEastAsia" w:eastAsiaTheme="minorEastAsia" w:hAnsiTheme="minorEastAsia" w:hint="eastAsia"/>
          <w:sz w:val="22"/>
          <w:szCs w:val="22"/>
        </w:rPr>
        <w:t>(２)　設計金額に誤りがあった場合</w:t>
      </w:r>
    </w:p>
    <w:p w:rsidR="0081011C" w:rsidRPr="0081011C" w:rsidRDefault="0081011C" w:rsidP="0081011C">
      <w:pPr>
        <w:ind w:leftChars="200" w:left="700" w:hangingChars="100" w:hanging="220"/>
        <w:rPr>
          <w:rFonts w:asciiTheme="minorEastAsia" w:eastAsiaTheme="minorEastAsia" w:hAnsiTheme="minorEastAsia"/>
          <w:sz w:val="22"/>
          <w:szCs w:val="22"/>
        </w:rPr>
      </w:pPr>
      <w:r w:rsidRPr="0081011C">
        <w:rPr>
          <w:rFonts w:asciiTheme="minorEastAsia" w:eastAsiaTheme="minorEastAsia" w:hAnsiTheme="minorEastAsia" w:hint="eastAsia"/>
          <w:sz w:val="22"/>
          <w:szCs w:val="22"/>
        </w:rPr>
        <w:t>ア　工事の積算内容を正した場合においても、落札金額に変更が生じないときは、落札者を契約の相手方に決定する。この場合において、入札要求課長は、落札者に契約の相手方になる意向を確認するものとし、その承諾が得られないときは、当該入札の執行を取り消すものとする。</w:t>
      </w:r>
    </w:p>
    <w:p w:rsidR="0081011C" w:rsidRPr="0081011C" w:rsidRDefault="0081011C" w:rsidP="0081011C">
      <w:pPr>
        <w:ind w:leftChars="200" w:left="700" w:hangingChars="100" w:hanging="220"/>
        <w:rPr>
          <w:rFonts w:asciiTheme="minorEastAsia" w:eastAsiaTheme="minorEastAsia" w:hAnsiTheme="minorEastAsia"/>
          <w:sz w:val="22"/>
          <w:szCs w:val="22"/>
        </w:rPr>
      </w:pPr>
      <w:r w:rsidRPr="0081011C">
        <w:rPr>
          <w:rFonts w:asciiTheme="minorEastAsia" w:eastAsiaTheme="minorEastAsia" w:hAnsiTheme="minorEastAsia" w:hint="eastAsia"/>
          <w:sz w:val="22"/>
          <w:szCs w:val="22"/>
        </w:rPr>
        <w:t>イ　設計金額の誤りにより落札者に変更が生じるときは、入札の執行を取り消す。</w:t>
      </w:r>
    </w:p>
    <w:p w:rsidR="0081011C" w:rsidRPr="0081011C" w:rsidRDefault="0081011C" w:rsidP="0081011C">
      <w:pPr>
        <w:ind w:left="220" w:hangingChars="100" w:hanging="220"/>
        <w:rPr>
          <w:rFonts w:asciiTheme="minorEastAsia" w:eastAsiaTheme="minorEastAsia" w:hAnsiTheme="minorEastAsia"/>
          <w:sz w:val="22"/>
          <w:szCs w:val="22"/>
        </w:rPr>
      </w:pPr>
      <w:r w:rsidRPr="0081011C">
        <w:rPr>
          <w:rFonts w:asciiTheme="minorEastAsia" w:eastAsiaTheme="minorEastAsia" w:hAnsiTheme="minorEastAsia" w:hint="eastAsia"/>
          <w:sz w:val="22"/>
          <w:szCs w:val="22"/>
        </w:rPr>
        <w:t>２　前項第２号の規定により入札の執行を取り消す必要が生じたときは、直ちに入札要求課長は、入札執行取消顛末書（様式第４号）により、管財課長にその顛末を報告するとともに入札の執行の取消しを要請しなければならない。</w:t>
      </w:r>
    </w:p>
    <w:p w:rsidR="0081011C" w:rsidRPr="0081011C" w:rsidRDefault="0081011C" w:rsidP="0081011C">
      <w:pPr>
        <w:ind w:firstLineChars="100" w:firstLine="220"/>
        <w:rPr>
          <w:rFonts w:asciiTheme="minorEastAsia" w:eastAsiaTheme="minorEastAsia" w:hAnsiTheme="minorEastAsia"/>
          <w:sz w:val="22"/>
          <w:szCs w:val="22"/>
        </w:rPr>
      </w:pPr>
      <w:r w:rsidRPr="0081011C">
        <w:rPr>
          <w:rFonts w:asciiTheme="minorEastAsia" w:eastAsiaTheme="minorEastAsia" w:hAnsiTheme="minorEastAsia" w:hint="eastAsia"/>
          <w:sz w:val="22"/>
          <w:szCs w:val="22"/>
        </w:rPr>
        <w:t>（入札の執行の取消し）</w:t>
      </w:r>
    </w:p>
    <w:p w:rsidR="0081011C" w:rsidRPr="0081011C" w:rsidRDefault="0081011C" w:rsidP="0081011C">
      <w:pPr>
        <w:ind w:left="220" w:hangingChars="100" w:hanging="220"/>
        <w:rPr>
          <w:rFonts w:asciiTheme="minorEastAsia" w:eastAsiaTheme="minorEastAsia" w:hAnsiTheme="minorEastAsia"/>
          <w:sz w:val="22"/>
          <w:szCs w:val="22"/>
        </w:rPr>
      </w:pPr>
      <w:r w:rsidRPr="0081011C">
        <w:rPr>
          <w:rFonts w:asciiTheme="minorEastAsia" w:eastAsiaTheme="minorEastAsia" w:hAnsiTheme="minorEastAsia" w:hint="eastAsia"/>
          <w:sz w:val="22"/>
          <w:szCs w:val="22"/>
        </w:rPr>
        <w:t>第</w:t>
      </w:r>
      <w:r>
        <w:rPr>
          <w:rFonts w:asciiTheme="minorEastAsia" w:eastAsiaTheme="minorEastAsia" w:hAnsiTheme="minorEastAsia" w:hint="eastAsia"/>
          <w:sz w:val="22"/>
          <w:szCs w:val="22"/>
        </w:rPr>
        <w:t>11</w:t>
      </w:r>
      <w:r w:rsidRPr="0081011C">
        <w:rPr>
          <w:rFonts w:asciiTheme="minorEastAsia" w:eastAsiaTheme="minorEastAsia" w:hAnsiTheme="minorEastAsia" w:hint="eastAsia"/>
          <w:sz w:val="22"/>
          <w:szCs w:val="22"/>
        </w:rPr>
        <w:t>条　管財課長は前条第２項に規定する報告を受け、当該入札の執行を取り消すべきと決定したときは、全ての入札参加者に対して入札執行取消通知書（様式第５号）により、その旨を通知するものとする。</w:t>
      </w:r>
    </w:p>
    <w:p w:rsidR="0081011C" w:rsidRPr="0081011C" w:rsidRDefault="0081011C" w:rsidP="0081011C">
      <w:pPr>
        <w:ind w:firstLineChars="100" w:firstLine="220"/>
        <w:rPr>
          <w:rFonts w:asciiTheme="minorEastAsia" w:eastAsiaTheme="minorEastAsia" w:hAnsiTheme="minorEastAsia"/>
          <w:sz w:val="22"/>
          <w:szCs w:val="22"/>
        </w:rPr>
      </w:pPr>
      <w:r w:rsidRPr="0081011C">
        <w:rPr>
          <w:rFonts w:asciiTheme="minorEastAsia" w:eastAsiaTheme="minorEastAsia" w:hAnsiTheme="minorEastAsia" w:hint="eastAsia"/>
          <w:sz w:val="22"/>
          <w:szCs w:val="22"/>
        </w:rPr>
        <w:t>（変更契約の取扱い）</w:t>
      </w:r>
    </w:p>
    <w:p w:rsidR="0081011C" w:rsidRPr="0081011C" w:rsidRDefault="0081011C" w:rsidP="0081011C">
      <w:pPr>
        <w:ind w:left="220" w:hangingChars="100" w:hanging="220"/>
        <w:rPr>
          <w:rFonts w:asciiTheme="minorEastAsia" w:eastAsiaTheme="minorEastAsia" w:hAnsiTheme="minorEastAsia"/>
          <w:sz w:val="22"/>
          <w:szCs w:val="22"/>
        </w:rPr>
      </w:pPr>
      <w:r w:rsidRPr="0081011C">
        <w:rPr>
          <w:rFonts w:asciiTheme="minorEastAsia" w:eastAsiaTheme="minorEastAsia" w:hAnsiTheme="minorEastAsia" w:hint="eastAsia"/>
          <w:sz w:val="22"/>
          <w:szCs w:val="22"/>
        </w:rPr>
        <w:t>第</w:t>
      </w:r>
      <w:r>
        <w:rPr>
          <w:rFonts w:asciiTheme="minorEastAsia" w:eastAsiaTheme="minorEastAsia" w:hAnsiTheme="minorEastAsia" w:hint="eastAsia"/>
          <w:sz w:val="22"/>
          <w:szCs w:val="22"/>
        </w:rPr>
        <w:t>12</w:t>
      </w:r>
      <w:r w:rsidRPr="0081011C">
        <w:rPr>
          <w:rFonts w:asciiTheme="minorEastAsia" w:eastAsiaTheme="minorEastAsia" w:hAnsiTheme="minorEastAsia" w:hint="eastAsia"/>
          <w:sz w:val="22"/>
          <w:szCs w:val="22"/>
        </w:rPr>
        <w:t>条　第</w:t>
      </w:r>
      <w:r>
        <w:rPr>
          <w:rFonts w:asciiTheme="minorEastAsia" w:eastAsiaTheme="minorEastAsia" w:hAnsiTheme="minorEastAsia" w:hint="eastAsia"/>
          <w:sz w:val="22"/>
          <w:szCs w:val="22"/>
        </w:rPr>
        <w:t>10</w:t>
      </w:r>
      <w:r w:rsidRPr="0081011C">
        <w:rPr>
          <w:rFonts w:asciiTheme="minorEastAsia" w:eastAsiaTheme="minorEastAsia" w:hAnsiTheme="minorEastAsia" w:hint="eastAsia"/>
          <w:sz w:val="22"/>
          <w:szCs w:val="22"/>
        </w:rPr>
        <w:t>条第１項第２号ア前段の規定により締結した契約において、金額を変更する必要が生じた場合の請負率は、工事の積算内容を正した設計金額を当初設計金額に改め、落札金額を除して得た率を用いるものとする。</w:t>
      </w:r>
    </w:p>
    <w:p w:rsidR="0081011C" w:rsidRPr="0081011C" w:rsidRDefault="0081011C" w:rsidP="0081011C">
      <w:pPr>
        <w:rPr>
          <w:rFonts w:asciiTheme="minorEastAsia" w:eastAsiaTheme="minorEastAsia" w:hAnsiTheme="minorEastAsia"/>
          <w:sz w:val="22"/>
          <w:szCs w:val="22"/>
        </w:rPr>
      </w:pPr>
      <w:r w:rsidRPr="0081011C">
        <w:rPr>
          <w:rFonts w:asciiTheme="minorEastAsia" w:eastAsiaTheme="minorEastAsia" w:hAnsiTheme="minorEastAsia" w:hint="eastAsia"/>
          <w:sz w:val="22"/>
          <w:szCs w:val="22"/>
        </w:rPr>
        <w:t xml:space="preserve">　　　附　則　　　</w:t>
      </w:r>
    </w:p>
    <w:p w:rsidR="0081011C" w:rsidRPr="0081011C" w:rsidRDefault="0081011C" w:rsidP="0081011C">
      <w:pPr>
        <w:ind w:firstLineChars="100" w:firstLine="220"/>
        <w:rPr>
          <w:rFonts w:asciiTheme="minorEastAsia" w:eastAsiaTheme="minorEastAsia" w:hAnsiTheme="minorEastAsia"/>
          <w:sz w:val="22"/>
          <w:szCs w:val="22"/>
        </w:rPr>
      </w:pPr>
      <w:r w:rsidRPr="0081011C">
        <w:rPr>
          <w:rFonts w:asciiTheme="minorEastAsia" w:eastAsiaTheme="minorEastAsia" w:hAnsiTheme="minorEastAsia" w:hint="eastAsia"/>
          <w:sz w:val="22"/>
          <w:szCs w:val="22"/>
        </w:rPr>
        <w:t>（施行期日）</w:t>
      </w:r>
    </w:p>
    <w:p w:rsidR="0081011C" w:rsidRPr="0081011C" w:rsidRDefault="0081011C" w:rsidP="0081011C">
      <w:pPr>
        <w:rPr>
          <w:rFonts w:asciiTheme="minorEastAsia" w:eastAsiaTheme="minorEastAsia" w:hAnsiTheme="minorEastAsia"/>
          <w:sz w:val="22"/>
          <w:szCs w:val="22"/>
        </w:rPr>
      </w:pPr>
      <w:r w:rsidRPr="0081011C">
        <w:rPr>
          <w:rFonts w:asciiTheme="minorEastAsia" w:eastAsiaTheme="minorEastAsia" w:hAnsiTheme="minorEastAsia" w:hint="eastAsia"/>
          <w:sz w:val="22"/>
          <w:szCs w:val="22"/>
        </w:rPr>
        <w:t>１　この告示は、公布の日から施行する。</w:t>
      </w:r>
    </w:p>
    <w:p w:rsidR="0081011C" w:rsidRPr="0081011C" w:rsidRDefault="0081011C" w:rsidP="0081011C">
      <w:pPr>
        <w:ind w:firstLineChars="100" w:firstLine="220"/>
        <w:rPr>
          <w:rFonts w:asciiTheme="minorEastAsia" w:eastAsiaTheme="minorEastAsia" w:hAnsiTheme="minorEastAsia"/>
          <w:sz w:val="22"/>
          <w:szCs w:val="22"/>
        </w:rPr>
      </w:pPr>
      <w:r w:rsidRPr="0081011C">
        <w:rPr>
          <w:rFonts w:asciiTheme="minorEastAsia" w:eastAsiaTheme="minorEastAsia" w:hAnsiTheme="minorEastAsia" w:hint="eastAsia"/>
          <w:sz w:val="22"/>
          <w:szCs w:val="22"/>
        </w:rPr>
        <w:t>（経過措置）</w:t>
      </w:r>
    </w:p>
    <w:p w:rsidR="0081011C" w:rsidRPr="0081011C" w:rsidRDefault="0081011C" w:rsidP="0081011C">
      <w:pPr>
        <w:ind w:left="260" w:hangingChars="118" w:hanging="260"/>
        <w:rPr>
          <w:rFonts w:asciiTheme="minorEastAsia" w:eastAsiaTheme="minorEastAsia" w:hAnsiTheme="minorEastAsia"/>
          <w:sz w:val="22"/>
          <w:szCs w:val="22"/>
        </w:rPr>
      </w:pPr>
      <w:r w:rsidRPr="0081011C">
        <w:rPr>
          <w:rFonts w:asciiTheme="minorEastAsia" w:eastAsiaTheme="minorEastAsia" w:hAnsiTheme="minorEastAsia" w:hint="eastAsia"/>
          <w:sz w:val="22"/>
          <w:szCs w:val="22"/>
        </w:rPr>
        <w:t>２　この告示の施行の日前までに入札公告を行った入札については、なお従前の例による。</w:t>
      </w:r>
    </w:p>
    <w:p w:rsidR="00E97714" w:rsidRPr="007679BC" w:rsidRDefault="00E97714" w:rsidP="00E97714">
      <w:pPr>
        <w:autoSpaceDE w:val="0"/>
        <w:autoSpaceDN w:val="0"/>
        <w:adjustRightInd w:val="0"/>
        <w:spacing w:line="296" w:lineRule="atLeast"/>
        <w:jc w:val="left"/>
        <w:rPr>
          <w:color w:val="000000"/>
          <w:spacing w:val="5"/>
          <w:kern w:val="0"/>
          <w:sz w:val="22"/>
          <w:szCs w:val="22"/>
        </w:rPr>
      </w:pPr>
      <w:r w:rsidRPr="007679BC">
        <w:rPr>
          <w:rFonts w:hint="eastAsia"/>
          <w:color w:val="000000"/>
          <w:spacing w:val="5"/>
          <w:kern w:val="0"/>
          <w:sz w:val="22"/>
          <w:szCs w:val="22"/>
        </w:rPr>
        <w:t xml:space="preserve">　　　附　則（令和</w:t>
      </w:r>
      <w:r>
        <w:rPr>
          <w:rFonts w:hint="eastAsia"/>
          <w:color w:val="000000"/>
          <w:spacing w:val="5"/>
          <w:kern w:val="0"/>
          <w:sz w:val="22"/>
          <w:szCs w:val="22"/>
        </w:rPr>
        <w:t>３</w:t>
      </w:r>
      <w:r w:rsidRPr="007679BC">
        <w:rPr>
          <w:rFonts w:hint="eastAsia"/>
          <w:color w:val="000000"/>
          <w:spacing w:val="5"/>
          <w:kern w:val="0"/>
          <w:sz w:val="22"/>
          <w:szCs w:val="22"/>
        </w:rPr>
        <w:t>年３月</w:t>
      </w:r>
      <w:r>
        <w:rPr>
          <w:rFonts w:hint="eastAsia"/>
          <w:color w:val="000000"/>
          <w:spacing w:val="5"/>
          <w:kern w:val="0"/>
          <w:sz w:val="22"/>
          <w:szCs w:val="22"/>
        </w:rPr>
        <w:t>31</w:t>
      </w:r>
      <w:r w:rsidRPr="007679BC">
        <w:rPr>
          <w:rFonts w:hint="eastAsia"/>
          <w:color w:val="000000"/>
          <w:spacing w:val="5"/>
          <w:kern w:val="0"/>
          <w:sz w:val="22"/>
          <w:szCs w:val="22"/>
        </w:rPr>
        <w:t>日告示第</w:t>
      </w:r>
      <w:r>
        <w:rPr>
          <w:rFonts w:hint="eastAsia"/>
          <w:color w:val="000000"/>
          <w:spacing w:val="5"/>
          <w:kern w:val="0"/>
          <w:sz w:val="22"/>
          <w:szCs w:val="22"/>
        </w:rPr>
        <w:t>86</w:t>
      </w:r>
      <w:r w:rsidRPr="007679BC">
        <w:rPr>
          <w:rFonts w:hint="eastAsia"/>
          <w:color w:val="000000"/>
          <w:spacing w:val="5"/>
          <w:kern w:val="0"/>
          <w:sz w:val="22"/>
          <w:szCs w:val="22"/>
        </w:rPr>
        <w:t>号）</w:t>
      </w:r>
    </w:p>
    <w:p w:rsidR="00E97714" w:rsidRPr="002763A9" w:rsidRDefault="00E97714" w:rsidP="00E97714">
      <w:pPr>
        <w:autoSpaceDE w:val="0"/>
        <w:autoSpaceDN w:val="0"/>
        <w:adjustRightInd w:val="0"/>
        <w:spacing w:line="296" w:lineRule="atLeast"/>
        <w:jc w:val="left"/>
        <w:rPr>
          <w:color w:val="000000"/>
          <w:spacing w:val="5"/>
          <w:kern w:val="0"/>
          <w:sz w:val="22"/>
          <w:szCs w:val="22"/>
        </w:rPr>
      </w:pPr>
      <w:r w:rsidRPr="007679BC">
        <w:rPr>
          <w:rFonts w:hint="eastAsia"/>
          <w:color w:val="000000"/>
          <w:spacing w:val="5"/>
          <w:kern w:val="0"/>
          <w:sz w:val="22"/>
          <w:szCs w:val="22"/>
        </w:rPr>
        <w:t xml:space="preserve">　この告示は、令和３年４月１日から施行する。</w:t>
      </w:r>
    </w:p>
    <w:p w:rsidR="00E97714" w:rsidRPr="002763A9" w:rsidRDefault="00E97714" w:rsidP="00E97714">
      <w:pPr>
        <w:autoSpaceDE w:val="0"/>
        <w:autoSpaceDN w:val="0"/>
        <w:adjustRightInd w:val="0"/>
        <w:spacing w:line="296" w:lineRule="atLeast"/>
        <w:jc w:val="left"/>
        <w:rPr>
          <w:color w:val="000000"/>
          <w:spacing w:val="5"/>
          <w:kern w:val="0"/>
          <w:sz w:val="22"/>
          <w:szCs w:val="22"/>
        </w:rPr>
      </w:pPr>
    </w:p>
    <w:p w:rsidR="0081011C" w:rsidRPr="00E97714" w:rsidRDefault="0081011C" w:rsidP="0081011C">
      <w:pPr>
        <w:rPr>
          <w:rFonts w:asciiTheme="minorEastAsia" w:eastAsiaTheme="minorEastAsia" w:hAnsiTheme="minorEastAsia"/>
          <w:sz w:val="22"/>
          <w:szCs w:val="22"/>
        </w:rPr>
      </w:pPr>
    </w:p>
    <w:p w:rsidR="0081011C" w:rsidRPr="0081011C" w:rsidRDefault="0081011C" w:rsidP="0081011C">
      <w:pPr>
        <w:widowControl/>
        <w:jc w:val="left"/>
        <w:rPr>
          <w:rFonts w:asciiTheme="minorEastAsia" w:eastAsiaTheme="minorEastAsia" w:hAnsiTheme="minorEastAsia"/>
          <w:sz w:val="22"/>
          <w:szCs w:val="22"/>
        </w:rPr>
      </w:pPr>
      <w:r w:rsidRPr="0081011C">
        <w:rPr>
          <w:rFonts w:asciiTheme="minorEastAsia" w:eastAsiaTheme="minorEastAsia" w:hAnsiTheme="minorEastAsia"/>
          <w:sz w:val="22"/>
          <w:szCs w:val="22"/>
        </w:rPr>
        <w:br w:type="page"/>
      </w:r>
    </w:p>
    <w:p w:rsidR="0081011C" w:rsidRPr="0081011C" w:rsidRDefault="0081011C" w:rsidP="0081011C">
      <w:pPr>
        <w:rPr>
          <w:rFonts w:asciiTheme="minorEastAsia" w:eastAsiaTheme="minorEastAsia" w:hAnsiTheme="minorEastAsia"/>
          <w:sz w:val="22"/>
          <w:szCs w:val="22"/>
        </w:rPr>
      </w:pPr>
      <w:r w:rsidRPr="0081011C">
        <w:rPr>
          <w:rFonts w:asciiTheme="minorEastAsia" w:eastAsiaTheme="minorEastAsia" w:hAnsiTheme="minorEastAsia" w:hint="eastAsia"/>
          <w:sz w:val="22"/>
          <w:szCs w:val="22"/>
        </w:rPr>
        <w:lastRenderedPageBreak/>
        <w:t>様式第１号（第５条関係）</w:t>
      </w:r>
    </w:p>
    <w:p w:rsidR="0081011C" w:rsidRPr="0081011C" w:rsidRDefault="0081011C" w:rsidP="0081011C">
      <w:pPr>
        <w:rPr>
          <w:rFonts w:asciiTheme="minorEastAsia" w:eastAsiaTheme="minorEastAsia" w:hAnsiTheme="minorEastAsia"/>
          <w:sz w:val="22"/>
          <w:szCs w:val="22"/>
        </w:rPr>
      </w:pPr>
    </w:p>
    <w:p w:rsidR="0081011C" w:rsidRPr="0081011C" w:rsidRDefault="0081011C" w:rsidP="0081011C">
      <w:pPr>
        <w:jc w:val="center"/>
        <w:rPr>
          <w:rFonts w:asciiTheme="minorEastAsia" w:eastAsiaTheme="minorEastAsia" w:hAnsiTheme="minorEastAsia"/>
          <w:kern w:val="0"/>
          <w:sz w:val="22"/>
          <w:szCs w:val="22"/>
        </w:rPr>
      </w:pPr>
      <w:r w:rsidRPr="0081011C">
        <w:rPr>
          <w:rFonts w:asciiTheme="minorEastAsia" w:eastAsiaTheme="minorEastAsia" w:hAnsiTheme="minorEastAsia" w:hint="eastAsia"/>
          <w:sz w:val="22"/>
          <w:szCs w:val="22"/>
        </w:rPr>
        <w:t>疑義申立対象工事</w:t>
      </w:r>
      <w:r w:rsidRPr="0081011C">
        <w:rPr>
          <w:rFonts w:asciiTheme="minorEastAsia" w:eastAsiaTheme="minorEastAsia" w:hAnsiTheme="minorEastAsia" w:hint="eastAsia"/>
          <w:kern w:val="0"/>
          <w:sz w:val="22"/>
          <w:szCs w:val="22"/>
        </w:rPr>
        <w:t>開札結果表</w:t>
      </w:r>
    </w:p>
    <w:p w:rsidR="0081011C" w:rsidRPr="0081011C" w:rsidRDefault="0081011C" w:rsidP="0081011C">
      <w:pPr>
        <w:rPr>
          <w:rFonts w:asciiTheme="minorEastAsia" w:eastAsiaTheme="minorEastAsia" w:hAnsiTheme="minorEastAsia"/>
          <w:sz w:val="22"/>
          <w:szCs w:val="22"/>
        </w:rPr>
      </w:pPr>
      <w:r w:rsidRPr="0081011C">
        <w:rPr>
          <w:rFonts w:asciiTheme="minorEastAsia" w:eastAsiaTheme="minorEastAsia" w:hAnsiTheme="minorEastAsia" w:hint="eastAsia"/>
          <w:sz w:val="22"/>
          <w:szCs w:val="22"/>
        </w:rPr>
        <w:t>１　開札に関する事項</w:t>
      </w:r>
    </w:p>
    <w:tbl>
      <w:tblPr>
        <w:tblStyle w:val="a8"/>
        <w:tblW w:w="0" w:type="auto"/>
        <w:jc w:val="center"/>
        <w:tblLook w:val="04A0" w:firstRow="1" w:lastRow="0" w:firstColumn="1" w:lastColumn="0" w:noHBand="0" w:noVBand="1"/>
      </w:tblPr>
      <w:tblGrid>
        <w:gridCol w:w="3261"/>
        <w:gridCol w:w="567"/>
        <w:gridCol w:w="4252"/>
        <w:gridCol w:w="851"/>
      </w:tblGrid>
      <w:tr w:rsidR="0081011C" w:rsidRPr="0081011C" w:rsidTr="0081011C">
        <w:trPr>
          <w:trHeight w:val="703"/>
          <w:jc w:val="center"/>
        </w:trPr>
        <w:tc>
          <w:tcPr>
            <w:tcW w:w="3261" w:type="dxa"/>
            <w:vAlign w:val="center"/>
          </w:tcPr>
          <w:p w:rsidR="0081011C" w:rsidRPr="0081011C" w:rsidRDefault="0081011C" w:rsidP="0081011C">
            <w:pPr>
              <w:jc w:val="center"/>
              <w:rPr>
                <w:rFonts w:asciiTheme="minorEastAsia" w:hAnsiTheme="minorEastAsia"/>
                <w:sz w:val="22"/>
                <w:szCs w:val="22"/>
              </w:rPr>
            </w:pPr>
            <w:r w:rsidRPr="0081011C">
              <w:rPr>
                <w:rFonts w:asciiTheme="minorEastAsia" w:hAnsiTheme="minorEastAsia" w:hint="eastAsia"/>
                <w:sz w:val="22"/>
                <w:szCs w:val="22"/>
              </w:rPr>
              <w:t>入札に付した事項</w:t>
            </w:r>
          </w:p>
        </w:tc>
        <w:tc>
          <w:tcPr>
            <w:tcW w:w="5670" w:type="dxa"/>
            <w:gridSpan w:val="3"/>
            <w:vAlign w:val="center"/>
          </w:tcPr>
          <w:p w:rsidR="0081011C" w:rsidRPr="0081011C" w:rsidRDefault="0081011C" w:rsidP="0081011C">
            <w:pPr>
              <w:tabs>
                <w:tab w:val="left" w:pos="4716"/>
              </w:tabs>
              <w:spacing w:line="280" w:lineRule="exact"/>
              <w:ind w:leftChars="191" w:left="458" w:rightChars="309" w:right="742" w:firstLine="1"/>
              <w:jc w:val="center"/>
              <w:rPr>
                <w:rFonts w:asciiTheme="minorEastAsia" w:hAnsiTheme="minorEastAsia"/>
                <w:sz w:val="22"/>
                <w:szCs w:val="22"/>
              </w:rPr>
            </w:pPr>
            <w:r w:rsidRPr="0081011C">
              <w:rPr>
                <w:rFonts w:asciiTheme="minorEastAsia" w:hAnsiTheme="minorEastAsia" w:hint="eastAsia"/>
                <w:sz w:val="22"/>
                <w:szCs w:val="22"/>
              </w:rPr>
              <w:t>第　　　　号</w:t>
            </w:r>
          </w:p>
          <w:p w:rsidR="0081011C" w:rsidRPr="0081011C" w:rsidRDefault="0081011C" w:rsidP="0081011C">
            <w:pPr>
              <w:spacing w:line="280" w:lineRule="exact"/>
              <w:ind w:leftChars="191" w:left="458" w:rightChars="309" w:right="742" w:firstLine="1"/>
              <w:jc w:val="center"/>
              <w:rPr>
                <w:rFonts w:asciiTheme="minorEastAsia" w:hAnsiTheme="minorEastAsia"/>
                <w:sz w:val="22"/>
                <w:szCs w:val="22"/>
              </w:rPr>
            </w:pPr>
            <w:r w:rsidRPr="0081011C">
              <w:rPr>
                <w:rFonts w:asciiTheme="minorEastAsia" w:hAnsiTheme="minorEastAsia" w:hint="eastAsia"/>
                <w:sz w:val="22"/>
                <w:szCs w:val="22"/>
              </w:rPr>
              <w:t xml:space="preserve">　　　　工事</w:t>
            </w:r>
          </w:p>
        </w:tc>
      </w:tr>
      <w:tr w:rsidR="0081011C" w:rsidRPr="0081011C" w:rsidTr="0081011C">
        <w:trPr>
          <w:trHeight w:val="703"/>
          <w:jc w:val="center"/>
        </w:trPr>
        <w:tc>
          <w:tcPr>
            <w:tcW w:w="3261" w:type="dxa"/>
            <w:tcBorders>
              <w:bottom w:val="single" w:sz="4" w:space="0" w:color="auto"/>
            </w:tcBorders>
            <w:vAlign w:val="center"/>
          </w:tcPr>
          <w:p w:rsidR="0081011C" w:rsidRPr="0081011C" w:rsidRDefault="0081011C" w:rsidP="0081011C">
            <w:pPr>
              <w:jc w:val="center"/>
              <w:rPr>
                <w:rFonts w:asciiTheme="minorEastAsia" w:hAnsiTheme="minorEastAsia"/>
                <w:sz w:val="22"/>
                <w:szCs w:val="22"/>
              </w:rPr>
            </w:pPr>
            <w:r w:rsidRPr="0081011C">
              <w:rPr>
                <w:rFonts w:asciiTheme="minorEastAsia" w:hAnsiTheme="minorEastAsia" w:hint="eastAsia"/>
                <w:sz w:val="22"/>
                <w:szCs w:val="22"/>
              </w:rPr>
              <w:t>入札・開札の日時</w:t>
            </w:r>
          </w:p>
        </w:tc>
        <w:tc>
          <w:tcPr>
            <w:tcW w:w="5670" w:type="dxa"/>
            <w:gridSpan w:val="3"/>
            <w:tcBorders>
              <w:bottom w:val="single" w:sz="4" w:space="0" w:color="auto"/>
            </w:tcBorders>
            <w:vAlign w:val="center"/>
          </w:tcPr>
          <w:p w:rsidR="0081011C" w:rsidRPr="0081011C" w:rsidRDefault="0081011C" w:rsidP="0081011C">
            <w:pPr>
              <w:spacing w:line="280" w:lineRule="exact"/>
              <w:ind w:leftChars="191" w:left="458" w:rightChars="309" w:right="742" w:firstLine="1"/>
              <w:jc w:val="center"/>
              <w:rPr>
                <w:rFonts w:asciiTheme="minorEastAsia" w:hAnsiTheme="minorEastAsia"/>
                <w:sz w:val="22"/>
                <w:szCs w:val="22"/>
              </w:rPr>
            </w:pPr>
            <w:r w:rsidRPr="0081011C">
              <w:rPr>
                <w:rFonts w:asciiTheme="minorEastAsia" w:hAnsiTheme="minorEastAsia" w:hint="eastAsia"/>
                <w:sz w:val="22"/>
                <w:szCs w:val="22"/>
              </w:rPr>
              <w:t>年　　月　　日（　）　　時　　分</w:t>
            </w:r>
          </w:p>
        </w:tc>
      </w:tr>
      <w:tr w:rsidR="0081011C" w:rsidRPr="0081011C" w:rsidTr="0081011C">
        <w:trPr>
          <w:trHeight w:val="703"/>
          <w:jc w:val="center"/>
        </w:trPr>
        <w:tc>
          <w:tcPr>
            <w:tcW w:w="3261" w:type="dxa"/>
            <w:tcBorders>
              <w:top w:val="single" w:sz="4" w:space="0" w:color="auto"/>
              <w:bottom w:val="single" w:sz="4" w:space="0" w:color="auto"/>
            </w:tcBorders>
            <w:vAlign w:val="center"/>
          </w:tcPr>
          <w:p w:rsidR="0081011C" w:rsidRPr="0081011C" w:rsidRDefault="0081011C" w:rsidP="0081011C">
            <w:pPr>
              <w:jc w:val="center"/>
              <w:rPr>
                <w:rFonts w:asciiTheme="minorEastAsia" w:hAnsiTheme="minorEastAsia"/>
                <w:sz w:val="22"/>
                <w:szCs w:val="22"/>
              </w:rPr>
            </w:pPr>
            <w:r w:rsidRPr="0081011C">
              <w:rPr>
                <w:rFonts w:asciiTheme="minorEastAsia" w:hAnsiTheme="minorEastAsia" w:hint="eastAsia"/>
                <w:sz w:val="22"/>
                <w:szCs w:val="22"/>
              </w:rPr>
              <w:t>落札者</w:t>
            </w:r>
          </w:p>
        </w:tc>
        <w:tc>
          <w:tcPr>
            <w:tcW w:w="5670" w:type="dxa"/>
            <w:gridSpan w:val="3"/>
            <w:tcBorders>
              <w:top w:val="single" w:sz="4" w:space="0" w:color="auto"/>
              <w:bottom w:val="single" w:sz="4" w:space="0" w:color="auto"/>
            </w:tcBorders>
            <w:vAlign w:val="center"/>
          </w:tcPr>
          <w:p w:rsidR="0081011C" w:rsidRPr="0081011C" w:rsidRDefault="0081011C" w:rsidP="0081011C">
            <w:pPr>
              <w:spacing w:line="280" w:lineRule="exact"/>
              <w:ind w:leftChars="191" w:left="458" w:rightChars="309" w:right="742" w:firstLine="1"/>
              <w:jc w:val="left"/>
              <w:rPr>
                <w:rFonts w:asciiTheme="minorEastAsia" w:hAnsiTheme="minorEastAsia"/>
                <w:sz w:val="22"/>
                <w:szCs w:val="22"/>
              </w:rPr>
            </w:pPr>
          </w:p>
        </w:tc>
      </w:tr>
      <w:tr w:rsidR="0081011C" w:rsidRPr="0081011C" w:rsidTr="0081011C">
        <w:trPr>
          <w:trHeight w:val="703"/>
          <w:jc w:val="center"/>
        </w:trPr>
        <w:tc>
          <w:tcPr>
            <w:tcW w:w="3261" w:type="dxa"/>
            <w:tcBorders>
              <w:top w:val="single" w:sz="4" w:space="0" w:color="auto"/>
            </w:tcBorders>
            <w:vAlign w:val="center"/>
          </w:tcPr>
          <w:p w:rsidR="0081011C" w:rsidRPr="0081011C" w:rsidRDefault="0081011C" w:rsidP="0081011C">
            <w:pPr>
              <w:jc w:val="center"/>
              <w:rPr>
                <w:rFonts w:asciiTheme="minorEastAsia" w:hAnsiTheme="minorEastAsia"/>
                <w:sz w:val="22"/>
                <w:szCs w:val="22"/>
              </w:rPr>
            </w:pPr>
            <w:r w:rsidRPr="0081011C">
              <w:rPr>
                <w:rFonts w:asciiTheme="minorEastAsia" w:hAnsiTheme="minorEastAsia" w:hint="eastAsia"/>
                <w:sz w:val="22"/>
                <w:szCs w:val="22"/>
              </w:rPr>
              <w:t>落札金額</w:t>
            </w:r>
          </w:p>
        </w:tc>
        <w:tc>
          <w:tcPr>
            <w:tcW w:w="567" w:type="dxa"/>
            <w:tcBorders>
              <w:top w:val="single" w:sz="4" w:space="0" w:color="auto"/>
              <w:right w:val="nil"/>
            </w:tcBorders>
            <w:vAlign w:val="center"/>
          </w:tcPr>
          <w:p w:rsidR="0081011C" w:rsidRPr="0081011C" w:rsidRDefault="0081011C" w:rsidP="0081011C">
            <w:pPr>
              <w:spacing w:line="280" w:lineRule="exact"/>
              <w:ind w:rightChars="14" w:right="34"/>
              <w:jc w:val="center"/>
              <w:rPr>
                <w:rFonts w:asciiTheme="minorEastAsia" w:hAnsiTheme="minorEastAsia"/>
                <w:sz w:val="22"/>
                <w:szCs w:val="22"/>
              </w:rPr>
            </w:pPr>
          </w:p>
        </w:tc>
        <w:tc>
          <w:tcPr>
            <w:tcW w:w="4252" w:type="dxa"/>
            <w:tcBorders>
              <w:top w:val="single" w:sz="4" w:space="0" w:color="auto"/>
              <w:left w:val="nil"/>
              <w:right w:val="nil"/>
            </w:tcBorders>
            <w:vAlign w:val="center"/>
          </w:tcPr>
          <w:p w:rsidR="0081011C" w:rsidRPr="0081011C" w:rsidRDefault="0081011C" w:rsidP="0081011C">
            <w:pPr>
              <w:spacing w:line="280" w:lineRule="exact"/>
              <w:ind w:rightChars="72" w:right="173"/>
              <w:jc w:val="right"/>
              <w:rPr>
                <w:rFonts w:asciiTheme="minorEastAsia" w:hAnsiTheme="minorEastAsia"/>
                <w:sz w:val="22"/>
                <w:szCs w:val="22"/>
              </w:rPr>
            </w:pPr>
          </w:p>
        </w:tc>
        <w:tc>
          <w:tcPr>
            <w:tcW w:w="851" w:type="dxa"/>
            <w:tcBorders>
              <w:top w:val="single" w:sz="4" w:space="0" w:color="auto"/>
              <w:left w:val="nil"/>
            </w:tcBorders>
            <w:vAlign w:val="center"/>
          </w:tcPr>
          <w:p w:rsidR="0081011C" w:rsidRPr="0081011C" w:rsidRDefault="0081011C" w:rsidP="0081011C">
            <w:pPr>
              <w:spacing w:line="280" w:lineRule="exact"/>
              <w:ind w:rightChars="14" w:right="34"/>
              <w:jc w:val="left"/>
              <w:rPr>
                <w:rFonts w:asciiTheme="minorEastAsia" w:hAnsiTheme="minorEastAsia"/>
                <w:sz w:val="22"/>
                <w:szCs w:val="22"/>
              </w:rPr>
            </w:pPr>
            <w:r w:rsidRPr="0081011C">
              <w:rPr>
                <w:rFonts w:asciiTheme="minorEastAsia" w:hAnsiTheme="minorEastAsia" w:hint="eastAsia"/>
                <w:sz w:val="22"/>
                <w:szCs w:val="22"/>
              </w:rPr>
              <w:t>円</w:t>
            </w:r>
          </w:p>
        </w:tc>
      </w:tr>
      <w:tr w:rsidR="0081011C" w:rsidRPr="0081011C" w:rsidTr="0081011C">
        <w:trPr>
          <w:trHeight w:val="703"/>
          <w:jc w:val="center"/>
        </w:trPr>
        <w:tc>
          <w:tcPr>
            <w:tcW w:w="3261" w:type="dxa"/>
            <w:tcBorders>
              <w:bottom w:val="single" w:sz="4" w:space="0" w:color="auto"/>
            </w:tcBorders>
            <w:vAlign w:val="center"/>
          </w:tcPr>
          <w:p w:rsidR="0081011C" w:rsidRPr="0081011C" w:rsidRDefault="0081011C" w:rsidP="0081011C">
            <w:pPr>
              <w:jc w:val="center"/>
              <w:rPr>
                <w:rFonts w:asciiTheme="minorEastAsia" w:hAnsiTheme="minorEastAsia"/>
                <w:sz w:val="22"/>
                <w:szCs w:val="22"/>
              </w:rPr>
            </w:pPr>
            <w:r w:rsidRPr="0081011C">
              <w:rPr>
                <w:rFonts w:asciiTheme="minorEastAsia" w:hAnsiTheme="minorEastAsia" w:hint="eastAsia"/>
                <w:sz w:val="22"/>
                <w:szCs w:val="22"/>
              </w:rPr>
              <w:t>予定価格</w:t>
            </w:r>
          </w:p>
        </w:tc>
        <w:tc>
          <w:tcPr>
            <w:tcW w:w="567" w:type="dxa"/>
            <w:tcBorders>
              <w:bottom w:val="single" w:sz="4" w:space="0" w:color="auto"/>
              <w:right w:val="nil"/>
            </w:tcBorders>
            <w:vAlign w:val="center"/>
          </w:tcPr>
          <w:p w:rsidR="0081011C" w:rsidRPr="0081011C" w:rsidRDefault="0081011C" w:rsidP="0081011C">
            <w:pPr>
              <w:spacing w:line="280" w:lineRule="exact"/>
              <w:ind w:rightChars="14" w:right="34"/>
              <w:jc w:val="center"/>
              <w:rPr>
                <w:rFonts w:asciiTheme="minorEastAsia" w:hAnsiTheme="minorEastAsia"/>
                <w:sz w:val="22"/>
                <w:szCs w:val="22"/>
              </w:rPr>
            </w:pPr>
          </w:p>
        </w:tc>
        <w:tc>
          <w:tcPr>
            <w:tcW w:w="4252" w:type="dxa"/>
            <w:tcBorders>
              <w:left w:val="nil"/>
              <w:bottom w:val="single" w:sz="4" w:space="0" w:color="auto"/>
              <w:right w:val="nil"/>
            </w:tcBorders>
            <w:vAlign w:val="center"/>
          </w:tcPr>
          <w:p w:rsidR="0081011C" w:rsidRPr="0081011C" w:rsidRDefault="0081011C" w:rsidP="0081011C">
            <w:pPr>
              <w:spacing w:line="280" w:lineRule="exact"/>
              <w:ind w:rightChars="72" w:right="173"/>
              <w:jc w:val="right"/>
              <w:rPr>
                <w:rFonts w:asciiTheme="minorEastAsia" w:hAnsiTheme="minorEastAsia"/>
                <w:sz w:val="22"/>
                <w:szCs w:val="22"/>
              </w:rPr>
            </w:pPr>
          </w:p>
        </w:tc>
        <w:tc>
          <w:tcPr>
            <w:tcW w:w="851" w:type="dxa"/>
            <w:tcBorders>
              <w:left w:val="nil"/>
              <w:bottom w:val="single" w:sz="4" w:space="0" w:color="auto"/>
            </w:tcBorders>
            <w:vAlign w:val="center"/>
          </w:tcPr>
          <w:p w:rsidR="0081011C" w:rsidRPr="0081011C" w:rsidRDefault="0081011C" w:rsidP="0081011C">
            <w:pPr>
              <w:spacing w:line="280" w:lineRule="exact"/>
              <w:ind w:rightChars="14" w:right="34"/>
              <w:jc w:val="left"/>
              <w:rPr>
                <w:rFonts w:asciiTheme="minorEastAsia" w:hAnsiTheme="minorEastAsia"/>
                <w:sz w:val="22"/>
                <w:szCs w:val="22"/>
              </w:rPr>
            </w:pPr>
            <w:r w:rsidRPr="0081011C">
              <w:rPr>
                <w:rFonts w:asciiTheme="minorEastAsia" w:hAnsiTheme="minorEastAsia" w:hint="eastAsia"/>
                <w:sz w:val="22"/>
                <w:szCs w:val="22"/>
              </w:rPr>
              <w:t>円</w:t>
            </w:r>
          </w:p>
        </w:tc>
      </w:tr>
      <w:tr w:rsidR="0081011C" w:rsidRPr="0081011C" w:rsidTr="0081011C">
        <w:trPr>
          <w:trHeight w:val="703"/>
          <w:jc w:val="center"/>
        </w:trPr>
        <w:tc>
          <w:tcPr>
            <w:tcW w:w="3261" w:type="dxa"/>
            <w:tcBorders>
              <w:top w:val="single" w:sz="4" w:space="0" w:color="auto"/>
            </w:tcBorders>
            <w:vAlign w:val="center"/>
          </w:tcPr>
          <w:p w:rsidR="0081011C" w:rsidRPr="0081011C" w:rsidRDefault="0081011C" w:rsidP="0081011C">
            <w:pPr>
              <w:jc w:val="center"/>
              <w:rPr>
                <w:rFonts w:asciiTheme="minorEastAsia" w:hAnsiTheme="minorEastAsia"/>
                <w:sz w:val="22"/>
                <w:szCs w:val="22"/>
              </w:rPr>
            </w:pPr>
            <w:r w:rsidRPr="0081011C">
              <w:rPr>
                <w:rFonts w:asciiTheme="minorEastAsia" w:hAnsiTheme="minorEastAsia" w:hint="eastAsia"/>
                <w:sz w:val="22"/>
                <w:szCs w:val="22"/>
              </w:rPr>
              <w:t>最低制限価格</w:t>
            </w:r>
          </w:p>
        </w:tc>
        <w:tc>
          <w:tcPr>
            <w:tcW w:w="567" w:type="dxa"/>
            <w:tcBorders>
              <w:top w:val="single" w:sz="4" w:space="0" w:color="auto"/>
              <w:right w:val="nil"/>
            </w:tcBorders>
            <w:vAlign w:val="center"/>
          </w:tcPr>
          <w:p w:rsidR="0081011C" w:rsidRPr="0081011C" w:rsidRDefault="0081011C" w:rsidP="0081011C">
            <w:pPr>
              <w:spacing w:line="280" w:lineRule="exact"/>
              <w:ind w:rightChars="14" w:right="34"/>
              <w:jc w:val="center"/>
              <w:rPr>
                <w:rFonts w:asciiTheme="minorEastAsia" w:hAnsiTheme="minorEastAsia"/>
                <w:sz w:val="22"/>
                <w:szCs w:val="22"/>
              </w:rPr>
            </w:pPr>
          </w:p>
        </w:tc>
        <w:tc>
          <w:tcPr>
            <w:tcW w:w="4252" w:type="dxa"/>
            <w:tcBorders>
              <w:top w:val="single" w:sz="4" w:space="0" w:color="auto"/>
              <w:left w:val="nil"/>
              <w:right w:val="nil"/>
            </w:tcBorders>
            <w:vAlign w:val="center"/>
          </w:tcPr>
          <w:p w:rsidR="0081011C" w:rsidRPr="0081011C" w:rsidRDefault="0081011C" w:rsidP="0081011C">
            <w:pPr>
              <w:spacing w:line="280" w:lineRule="exact"/>
              <w:ind w:rightChars="72" w:right="173"/>
              <w:jc w:val="right"/>
              <w:rPr>
                <w:rFonts w:asciiTheme="minorEastAsia" w:hAnsiTheme="minorEastAsia"/>
                <w:sz w:val="22"/>
                <w:szCs w:val="22"/>
              </w:rPr>
            </w:pPr>
          </w:p>
        </w:tc>
        <w:tc>
          <w:tcPr>
            <w:tcW w:w="851" w:type="dxa"/>
            <w:tcBorders>
              <w:top w:val="single" w:sz="4" w:space="0" w:color="auto"/>
              <w:left w:val="nil"/>
            </w:tcBorders>
            <w:vAlign w:val="center"/>
          </w:tcPr>
          <w:p w:rsidR="0081011C" w:rsidRPr="0081011C" w:rsidRDefault="0081011C" w:rsidP="0081011C">
            <w:pPr>
              <w:spacing w:line="280" w:lineRule="exact"/>
              <w:ind w:rightChars="14" w:right="34"/>
              <w:jc w:val="left"/>
              <w:rPr>
                <w:rFonts w:asciiTheme="minorEastAsia" w:hAnsiTheme="minorEastAsia"/>
                <w:sz w:val="22"/>
                <w:szCs w:val="22"/>
              </w:rPr>
            </w:pPr>
            <w:r w:rsidRPr="0081011C">
              <w:rPr>
                <w:rFonts w:asciiTheme="minorEastAsia" w:hAnsiTheme="minorEastAsia" w:hint="eastAsia"/>
                <w:sz w:val="22"/>
                <w:szCs w:val="22"/>
              </w:rPr>
              <w:t>円</w:t>
            </w:r>
          </w:p>
        </w:tc>
      </w:tr>
      <w:tr w:rsidR="0081011C" w:rsidRPr="0081011C" w:rsidTr="0081011C">
        <w:trPr>
          <w:trHeight w:val="703"/>
          <w:jc w:val="center"/>
        </w:trPr>
        <w:tc>
          <w:tcPr>
            <w:tcW w:w="3261" w:type="dxa"/>
            <w:tcBorders>
              <w:bottom w:val="single" w:sz="4" w:space="0" w:color="auto"/>
            </w:tcBorders>
            <w:vAlign w:val="center"/>
          </w:tcPr>
          <w:p w:rsidR="0081011C" w:rsidRPr="0081011C" w:rsidRDefault="0081011C" w:rsidP="0081011C">
            <w:pPr>
              <w:jc w:val="center"/>
              <w:rPr>
                <w:rFonts w:asciiTheme="minorEastAsia" w:hAnsiTheme="minorEastAsia"/>
                <w:sz w:val="22"/>
                <w:szCs w:val="22"/>
              </w:rPr>
            </w:pPr>
            <w:r w:rsidRPr="0081011C">
              <w:rPr>
                <w:rFonts w:asciiTheme="minorEastAsia" w:hAnsiTheme="minorEastAsia" w:cs="ＭＳ 明朝" w:hint="eastAsia"/>
                <w:spacing w:val="5"/>
                <w:kern w:val="0"/>
                <w:sz w:val="22"/>
                <w:szCs w:val="22"/>
              </w:rPr>
              <w:t>入札書比較予定価格</w:t>
            </w:r>
            <w:r w:rsidRPr="0081011C">
              <w:rPr>
                <w:rFonts w:asciiTheme="minorEastAsia" w:hAnsiTheme="minorEastAsia" w:cs="ＭＳ 明朝" w:hint="eastAsia"/>
                <w:spacing w:val="5"/>
                <w:kern w:val="0"/>
                <w:sz w:val="22"/>
                <w:szCs w:val="22"/>
                <w:vertAlign w:val="superscript"/>
              </w:rPr>
              <w:t>※</w:t>
            </w:r>
          </w:p>
        </w:tc>
        <w:tc>
          <w:tcPr>
            <w:tcW w:w="567" w:type="dxa"/>
            <w:tcBorders>
              <w:bottom w:val="single" w:sz="4" w:space="0" w:color="auto"/>
              <w:right w:val="nil"/>
            </w:tcBorders>
            <w:vAlign w:val="center"/>
          </w:tcPr>
          <w:p w:rsidR="0081011C" w:rsidRPr="0081011C" w:rsidRDefault="0081011C" w:rsidP="0081011C">
            <w:pPr>
              <w:spacing w:line="280" w:lineRule="exact"/>
              <w:ind w:rightChars="14" w:right="34"/>
              <w:jc w:val="center"/>
              <w:rPr>
                <w:rFonts w:asciiTheme="minorEastAsia" w:hAnsiTheme="minorEastAsia"/>
                <w:sz w:val="22"/>
                <w:szCs w:val="22"/>
              </w:rPr>
            </w:pPr>
            <w:r w:rsidRPr="0081011C">
              <w:rPr>
                <w:rFonts w:asciiTheme="minorEastAsia" w:hAnsiTheme="minorEastAsia" w:hint="eastAsia"/>
                <w:sz w:val="22"/>
                <w:szCs w:val="22"/>
              </w:rPr>
              <w:t>（</w:t>
            </w:r>
          </w:p>
        </w:tc>
        <w:tc>
          <w:tcPr>
            <w:tcW w:w="4252" w:type="dxa"/>
            <w:tcBorders>
              <w:left w:val="nil"/>
              <w:bottom w:val="single" w:sz="4" w:space="0" w:color="auto"/>
              <w:right w:val="nil"/>
            </w:tcBorders>
            <w:vAlign w:val="center"/>
          </w:tcPr>
          <w:p w:rsidR="0081011C" w:rsidRPr="0081011C" w:rsidRDefault="0081011C" w:rsidP="0081011C">
            <w:pPr>
              <w:spacing w:line="280" w:lineRule="exact"/>
              <w:ind w:rightChars="72" w:right="173"/>
              <w:jc w:val="right"/>
              <w:rPr>
                <w:rFonts w:asciiTheme="minorEastAsia" w:hAnsiTheme="minorEastAsia"/>
                <w:sz w:val="22"/>
                <w:szCs w:val="22"/>
              </w:rPr>
            </w:pPr>
          </w:p>
        </w:tc>
        <w:tc>
          <w:tcPr>
            <w:tcW w:w="851" w:type="dxa"/>
            <w:tcBorders>
              <w:left w:val="nil"/>
              <w:bottom w:val="single" w:sz="4" w:space="0" w:color="auto"/>
            </w:tcBorders>
            <w:vAlign w:val="center"/>
          </w:tcPr>
          <w:p w:rsidR="0081011C" w:rsidRPr="0081011C" w:rsidRDefault="0081011C" w:rsidP="0081011C">
            <w:pPr>
              <w:spacing w:line="280" w:lineRule="exact"/>
              <w:ind w:rightChars="14" w:right="34"/>
              <w:jc w:val="left"/>
              <w:rPr>
                <w:rFonts w:asciiTheme="minorEastAsia" w:hAnsiTheme="minorEastAsia"/>
                <w:sz w:val="22"/>
                <w:szCs w:val="22"/>
              </w:rPr>
            </w:pPr>
            <w:r w:rsidRPr="0081011C">
              <w:rPr>
                <w:rFonts w:asciiTheme="minorEastAsia" w:hAnsiTheme="minorEastAsia" w:hint="eastAsia"/>
                <w:sz w:val="22"/>
                <w:szCs w:val="22"/>
              </w:rPr>
              <w:t>円）</w:t>
            </w:r>
          </w:p>
        </w:tc>
      </w:tr>
      <w:tr w:rsidR="0081011C" w:rsidRPr="0081011C" w:rsidTr="0081011C">
        <w:trPr>
          <w:trHeight w:val="703"/>
          <w:jc w:val="center"/>
        </w:trPr>
        <w:tc>
          <w:tcPr>
            <w:tcW w:w="3261" w:type="dxa"/>
            <w:tcBorders>
              <w:top w:val="single" w:sz="4" w:space="0" w:color="auto"/>
              <w:bottom w:val="single" w:sz="4" w:space="0" w:color="auto"/>
            </w:tcBorders>
            <w:vAlign w:val="center"/>
          </w:tcPr>
          <w:p w:rsidR="0081011C" w:rsidRPr="0081011C" w:rsidRDefault="0081011C" w:rsidP="0081011C">
            <w:pPr>
              <w:jc w:val="center"/>
              <w:rPr>
                <w:rFonts w:asciiTheme="minorEastAsia" w:hAnsiTheme="minorEastAsia"/>
                <w:sz w:val="22"/>
                <w:szCs w:val="22"/>
              </w:rPr>
            </w:pPr>
            <w:r w:rsidRPr="0081011C">
              <w:rPr>
                <w:rFonts w:asciiTheme="minorEastAsia" w:hAnsiTheme="minorEastAsia" w:cs="ＭＳ 明朝" w:hint="eastAsia"/>
                <w:spacing w:val="5"/>
                <w:kern w:val="0"/>
                <w:sz w:val="22"/>
                <w:szCs w:val="22"/>
              </w:rPr>
              <w:t>最低制限価格比較価格</w:t>
            </w:r>
            <w:r w:rsidRPr="0081011C">
              <w:rPr>
                <w:rFonts w:asciiTheme="minorEastAsia" w:hAnsiTheme="minorEastAsia" w:cs="ＭＳ 明朝" w:hint="eastAsia"/>
                <w:spacing w:val="5"/>
                <w:kern w:val="0"/>
                <w:sz w:val="22"/>
                <w:szCs w:val="22"/>
                <w:vertAlign w:val="superscript"/>
              </w:rPr>
              <w:t>※</w:t>
            </w:r>
          </w:p>
        </w:tc>
        <w:tc>
          <w:tcPr>
            <w:tcW w:w="567" w:type="dxa"/>
            <w:tcBorders>
              <w:top w:val="single" w:sz="4" w:space="0" w:color="auto"/>
              <w:bottom w:val="single" w:sz="4" w:space="0" w:color="auto"/>
              <w:right w:val="nil"/>
            </w:tcBorders>
            <w:vAlign w:val="center"/>
          </w:tcPr>
          <w:p w:rsidR="0081011C" w:rsidRPr="0081011C" w:rsidRDefault="0081011C" w:rsidP="0081011C">
            <w:pPr>
              <w:spacing w:line="280" w:lineRule="exact"/>
              <w:ind w:rightChars="14" w:right="34"/>
              <w:jc w:val="center"/>
              <w:rPr>
                <w:rFonts w:asciiTheme="minorEastAsia" w:hAnsiTheme="minorEastAsia"/>
                <w:sz w:val="22"/>
                <w:szCs w:val="22"/>
              </w:rPr>
            </w:pPr>
            <w:r w:rsidRPr="0081011C">
              <w:rPr>
                <w:rFonts w:asciiTheme="minorEastAsia" w:hAnsiTheme="minorEastAsia" w:hint="eastAsia"/>
                <w:sz w:val="22"/>
                <w:szCs w:val="22"/>
              </w:rPr>
              <w:t>（</w:t>
            </w:r>
          </w:p>
        </w:tc>
        <w:tc>
          <w:tcPr>
            <w:tcW w:w="4252" w:type="dxa"/>
            <w:tcBorders>
              <w:top w:val="single" w:sz="4" w:space="0" w:color="auto"/>
              <w:left w:val="nil"/>
              <w:bottom w:val="single" w:sz="4" w:space="0" w:color="auto"/>
              <w:right w:val="nil"/>
            </w:tcBorders>
            <w:vAlign w:val="center"/>
          </w:tcPr>
          <w:p w:rsidR="0081011C" w:rsidRPr="0081011C" w:rsidRDefault="0081011C" w:rsidP="0081011C">
            <w:pPr>
              <w:spacing w:line="280" w:lineRule="exact"/>
              <w:ind w:rightChars="72" w:right="173"/>
              <w:jc w:val="right"/>
              <w:rPr>
                <w:rFonts w:asciiTheme="minorEastAsia" w:hAnsiTheme="minorEastAsia"/>
                <w:b/>
                <w:sz w:val="22"/>
                <w:szCs w:val="22"/>
              </w:rPr>
            </w:pPr>
          </w:p>
        </w:tc>
        <w:tc>
          <w:tcPr>
            <w:tcW w:w="851" w:type="dxa"/>
            <w:tcBorders>
              <w:top w:val="single" w:sz="4" w:space="0" w:color="auto"/>
              <w:left w:val="nil"/>
              <w:bottom w:val="single" w:sz="4" w:space="0" w:color="auto"/>
            </w:tcBorders>
            <w:vAlign w:val="center"/>
          </w:tcPr>
          <w:p w:rsidR="0081011C" w:rsidRPr="0081011C" w:rsidRDefault="0081011C" w:rsidP="0081011C">
            <w:pPr>
              <w:spacing w:line="280" w:lineRule="exact"/>
              <w:ind w:rightChars="14" w:right="34"/>
              <w:jc w:val="left"/>
              <w:rPr>
                <w:rFonts w:asciiTheme="minorEastAsia" w:hAnsiTheme="minorEastAsia"/>
                <w:b/>
                <w:sz w:val="22"/>
                <w:szCs w:val="22"/>
              </w:rPr>
            </w:pPr>
            <w:r w:rsidRPr="0081011C">
              <w:rPr>
                <w:rFonts w:asciiTheme="minorEastAsia" w:hAnsiTheme="minorEastAsia" w:hint="eastAsia"/>
                <w:sz w:val="22"/>
                <w:szCs w:val="22"/>
              </w:rPr>
              <w:t>円）</w:t>
            </w:r>
          </w:p>
        </w:tc>
      </w:tr>
    </w:tbl>
    <w:p w:rsidR="0081011C" w:rsidRPr="0081011C" w:rsidRDefault="0081011C" w:rsidP="0081011C">
      <w:pPr>
        <w:spacing w:line="240" w:lineRule="exact"/>
        <w:ind w:leftChars="200" w:left="700" w:rightChars="171" w:right="410" w:hangingChars="100" w:hanging="220"/>
        <w:rPr>
          <w:rFonts w:asciiTheme="minorEastAsia" w:eastAsiaTheme="minorEastAsia" w:hAnsiTheme="minorEastAsia"/>
          <w:sz w:val="22"/>
          <w:szCs w:val="22"/>
        </w:rPr>
      </w:pPr>
      <w:r w:rsidRPr="0081011C">
        <w:rPr>
          <w:rFonts w:asciiTheme="minorEastAsia" w:eastAsiaTheme="minorEastAsia" w:hAnsiTheme="minorEastAsia" w:hint="eastAsia"/>
          <w:sz w:val="22"/>
          <w:szCs w:val="22"/>
        </w:rPr>
        <w:t>※　「</w:t>
      </w:r>
      <w:r w:rsidRPr="0081011C">
        <w:rPr>
          <w:rFonts w:asciiTheme="minorEastAsia" w:eastAsiaTheme="minorEastAsia" w:hAnsiTheme="minorEastAsia" w:cs="ＭＳ 明朝" w:hint="eastAsia"/>
          <w:spacing w:val="5"/>
          <w:kern w:val="0"/>
          <w:sz w:val="22"/>
          <w:szCs w:val="22"/>
        </w:rPr>
        <w:t>入札書比較予定価格」及び「最低制限価格比較価格」とは、「予定価格」及び「最低制限価格」に対して</w:t>
      </w:r>
      <w:r w:rsidRPr="0081011C">
        <w:rPr>
          <w:rFonts w:asciiTheme="minorEastAsia" w:eastAsiaTheme="minorEastAsia" w:hAnsiTheme="minorEastAsia" w:hint="eastAsia"/>
          <w:sz w:val="22"/>
          <w:szCs w:val="22"/>
        </w:rPr>
        <w:t>消費税等相当額を含まない金額をいう。</w:t>
      </w:r>
    </w:p>
    <w:p w:rsidR="0081011C" w:rsidRPr="0081011C" w:rsidRDefault="0081011C" w:rsidP="0081011C">
      <w:pPr>
        <w:rPr>
          <w:rFonts w:asciiTheme="minorEastAsia" w:eastAsiaTheme="minorEastAsia" w:hAnsiTheme="minorEastAsia"/>
          <w:sz w:val="22"/>
          <w:szCs w:val="22"/>
        </w:rPr>
      </w:pPr>
    </w:p>
    <w:p w:rsidR="0081011C" w:rsidRPr="0081011C" w:rsidRDefault="0081011C" w:rsidP="0081011C">
      <w:pPr>
        <w:rPr>
          <w:rFonts w:asciiTheme="minorEastAsia" w:eastAsiaTheme="minorEastAsia" w:hAnsiTheme="minorEastAsia"/>
          <w:sz w:val="22"/>
          <w:szCs w:val="22"/>
        </w:rPr>
      </w:pPr>
      <w:r w:rsidRPr="0081011C">
        <w:rPr>
          <w:rFonts w:asciiTheme="minorEastAsia" w:eastAsiaTheme="minorEastAsia" w:hAnsiTheme="minorEastAsia" w:hint="eastAsia"/>
          <w:sz w:val="22"/>
          <w:szCs w:val="22"/>
        </w:rPr>
        <w:t>２　積算疑義に関する事項</w:t>
      </w:r>
    </w:p>
    <w:tbl>
      <w:tblPr>
        <w:tblStyle w:val="a8"/>
        <w:tblW w:w="0" w:type="auto"/>
        <w:jc w:val="center"/>
        <w:tblLook w:val="04A0" w:firstRow="1" w:lastRow="0" w:firstColumn="1" w:lastColumn="0" w:noHBand="0" w:noVBand="1"/>
      </w:tblPr>
      <w:tblGrid>
        <w:gridCol w:w="3191"/>
        <w:gridCol w:w="5535"/>
      </w:tblGrid>
      <w:tr w:rsidR="0081011C" w:rsidRPr="0081011C" w:rsidTr="0081011C">
        <w:trPr>
          <w:trHeight w:val="706"/>
          <w:jc w:val="center"/>
        </w:trPr>
        <w:tc>
          <w:tcPr>
            <w:tcW w:w="3191" w:type="dxa"/>
            <w:vAlign w:val="center"/>
          </w:tcPr>
          <w:p w:rsidR="0081011C" w:rsidRPr="0081011C" w:rsidRDefault="0081011C" w:rsidP="0081011C">
            <w:pPr>
              <w:jc w:val="center"/>
              <w:rPr>
                <w:rFonts w:asciiTheme="minorEastAsia" w:hAnsiTheme="minorEastAsia"/>
                <w:sz w:val="22"/>
                <w:szCs w:val="22"/>
              </w:rPr>
            </w:pPr>
            <w:r w:rsidRPr="0081011C">
              <w:rPr>
                <w:rFonts w:asciiTheme="minorEastAsia" w:hAnsiTheme="minorEastAsia" w:hint="eastAsia"/>
                <w:sz w:val="22"/>
                <w:szCs w:val="22"/>
              </w:rPr>
              <w:t>閲覧に供する期間</w:t>
            </w:r>
          </w:p>
        </w:tc>
        <w:tc>
          <w:tcPr>
            <w:tcW w:w="5535" w:type="dxa"/>
            <w:vAlign w:val="center"/>
          </w:tcPr>
          <w:p w:rsidR="0081011C" w:rsidRPr="0081011C" w:rsidRDefault="0081011C" w:rsidP="0081011C">
            <w:pPr>
              <w:spacing w:line="280" w:lineRule="exact"/>
              <w:ind w:leftChars="190" w:left="456" w:rightChars="309" w:right="742"/>
              <w:jc w:val="left"/>
              <w:rPr>
                <w:rFonts w:asciiTheme="minorEastAsia" w:hAnsiTheme="minorEastAsia"/>
                <w:sz w:val="22"/>
                <w:szCs w:val="22"/>
              </w:rPr>
            </w:pPr>
            <w:r w:rsidRPr="0081011C">
              <w:rPr>
                <w:rFonts w:asciiTheme="minorEastAsia" w:hAnsiTheme="minorEastAsia" w:hint="eastAsia"/>
                <w:sz w:val="22"/>
                <w:szCs w:val="22"/>
              </w:rPr>
              <w:t>開札日から</w:t>
            </w:r>
          </w:p>
          <w:p w:rsidR="0081011C" w:rsidRPr="0081011C" w:rsidRDefault="0081011C" w:rsidP="0081011C">
            <w:pPr>
              <w:spacing w:line="280" w:lineRule="exact"/>
              <w:ind w:leftChars="190" w:left="456" w:rightChars="309" w:right="742"/>
              <w:jc w:val="center"/>
              <w:rPr>
                <w:rFonts w:asciiTheme="minorEastAsia" w:hAnsiTheme="minorEastAsia"/>
                <w:sz w:val="22"/>
                <w:szCs w:val="22"/>
              </w:rPr>
            </w:pPr>
            <w:r w:rsidRPr="0081011C">
              <w:rPr>
                <w:rFonts w:asciiTheme="minorEastAsia" w:hAnsiTheme="minorEastAsia" w:hint="eastAsia"/>
                <w:sz w:val="22"/>
                <w:szCs w:val="22"/>
              </w:rPr>
              <w:t>年　　月　　日（　）正午まで</w:t>
            </w:r>
          </w:p>
        </w:tc>
      </w:tr>
      <w:tr w:rsidR="0081011C" w:rsidRPr="0081011C" w:rsidTr="0081011C">
        <w:trPr>
          <w:trHeight w:val="706"/>
          <w:jc w:val="center"/>
        </w:trPr>
        <w:tc>
          <w:tcPr>
            <w:tcW w:w="3191" w:type="dxa"/>
            <w:vAlign w:val="center"/>
          </w:tcPr>
          <w:p w:rsidR="0081011C" w:rsidRPr="0081011C" w:rsidRDefault="0081011C" w:rsidP="0081011C">
            <w:pPr>
              <w:jc w:val="center"/>
              <w:rPr>
                <w:rFonts w:asciiTheme="minorEastAsia" w:hAnsiTheme="minorEastAsia"/>
                <w:sz w:val="22"/>
                <w:szCs w:val="22"/>
              </w:rPr>
            </w:pPr>
            <w:r w:rsidRPr="0081011C">
              <w:rPr>
                <w:rFonts w:asciiTheme="minorEastAsia" w:hAnsiTheme="minorEastAsia" w:hint="eastAsia"/>
                <w:sz w:val="22"/>
                <w:szCs w:val="22"/>
              </w:rPr>
              <w:t>疑義申立ての受付期間</w:t>
            </w:r>
          </w:p>
        </w:tc>
        <w:tc>
          <w:tcPr>
            <w:tcW w:w="5535" w:type="dxa"/>
            <w:vAlign w:val="center"/>
          </w:tcPr>
          <w:p w:rsidR="0081011C" w:rsidRPr="0081011C" w:rsidRDefault="0081011C" w:rsidP="0081011C">
            <w:pPr>
              <w:spacing w:line="280" w:lineRule="exact"/>
              <w:ind w:leftChars="190" w:left="456" w:rightChars="309" w:right="742"/>
              <w:jc w:val="center"/>
              <w:rPr>
                <w:rFonts w:asciiTheme="minorEastAsia" w:hAnsiTheme="minorEastAsia"/>
                <w:sz w:val="22"/>
                <w:szCs w:val="22"/>
              </w:rPr>
            </w:pPr>
            <w:r w:rsidRPr="0081011C">
              <w:rPr>
                <w:rFonts w:asciiTheme="minorEastAsia" w:hAnsiTheme="minorEastAsia" w:hint="eastAsia"/>
                <w:sz w:val="22"/>
                <w:szCs w:val="22"/>
              </w:rPr>
              <w:t>閲覧に供する期間と同一</w:t>
            </w:r>
          </w:p>
        </w:tc>
      </w:tr>
      <w:tr w:rsidR="0081011C" w:rsidRPr="0081011C" w:rsidTr="0081011C">
        <w:trPr>
          <w:trHeight w:val="706"/>
          <w:jc w:val="center"/>
        </w:trPr>
        <w:tc>
          <w:tcPr>
            <w:tcW w:w="3191" w:type="dxa"/>
            <w:tcBorders>
              <w:bottom w:val="single" w:sz="4" w:space="0" w:color="auto"/>
            </w:tcBorders>
            <w:vAlign w:val="center"/>
          </w:tcPr>
          <w:p w:rsidR="0081011C" w:rsidRPr="0081011C" w:rsidRDefault="0081011C" w:rsidP="0081011C">
            <w:pPr>
              <w:jc w:val="center"/>
              <w:rPr>
                <w:rFonts w:asciiTheme="minorEastAsia" w:hAnsiTheme="minorEastAsia"/>
                <w:sz w:val="22"/>
                <w:szCs w:val="22"/>
              </w:rPr>
            </w:pPr>
            <w:r w:rsidRPr="0081011C">
              <w:rPr>
                <w:rFonts w:asciiTheme="minorEastAsia" w:hAnsiTheme="minorEastAsia" w:hint="eastAsia"/>
                <w:sz w:val="22"/>
                <w:szCs w:val="22"/>
              </w:rPr>
              <w:t>疑義申立ての受付窓口</w:t>
            </w:r>
          </w:p>
        </w:tc>
        <w:tc>
          <w:tcPr>
            <w:tcW w:w="5535" w:type="dxa"/>
            <w:tcBorders>
              <w:bottom w:val="single" w:sz="4" w:space="0" w:color="auto"/>
            </w:tcBorders>
            <w:vAlign w:val="center"/>
          </w:tcPr>
          <w:p w:rsidR="0081011C" w:rsidRPr="0081011C" w:rsidRDefault="0081011C" w:rsidP="0081011C">
            <w:pPr>
              <w:spacing w:line="280" w:lineRule="exact"/>
              <w:ind w:leftChars="190" w:left="456" w:rightChars="309" w:right="742"/>
              <w:jc w:val="center"/>
              <w:rPr>
                <w:rFonts w:asciiTheme="minorEastAsia" w:hAnsiTheme="minorEastAsia"/>
                <w:sz w:val="22"/>
                <w:szCs w:val="22"/>
              </w:rPr>
            </w:pPr>
            <w:r w:rsidRPr="0081011C">
              <w:rPr>
                <w:rFonts w:asciiTheme="minorEastAsia" w:hAnsiTheme="minorEastAsia" w:hint="eastAsia"/>
                <w:sz w:val="22"/>
                <w:szCs w:val="22"/>
              </w:rPr>
              <w:t xml:space="preserve">　　　　　　　　　課</w:t>
            </w:r>
          </w:p>
        </w:tc>
      </w:tr>
      <w:tr w:rsidR="0081011C" w:rsidRPr="0081011C" w:rsidTr="0081011C">
        <w:trPr>
          <w:trHeight w:val="706"/>
          <w:jc w:val="center"/>
        </w:trPr>
        <w:tc>
          <w:tcPr>
            <w:tcW w:w="3191" w:type="dxa"/>
            <w:tcBorders>
              <w:bottom w:val="single" w:sz="4" w:space="0" w:color="auto"/>
            </w:tcBorders>
            <w:vAlign w:val="center"/>
          </w:tcPr>
          <w:p w:rsidR="0081011C" w:rsidRPr="0081011C" w:rsidRDefault="0081011C" w:rsidP="0081011C">
            <w:pPr>
              <w:spacing w:line="280" w:lineRule="exact"/>
              <w:jc w:val="center"/>
              <w:rPr>
                <w:rFonts w:asciiTheme="minorEastAsia" w:hAnsiTheme="minorEastAsia"/>
                <w:sz w:val="22"/>
                <w:szCs w:val="22"/>
              </w:rPr>
            </w:pPr>
            <w:r w:rsidRPr="0081011C">
              <w:rPr>
                <w:rFonts w:asciiTheme="minorEastAsia" w:hAnsiTheme="minorEastAsia" w:hint="eastAsia"/>
                <w:sz w:val="22"/>
                <w:szCs w:val="22"/>
              </w:rPr>
              <w:t>その他事項</w:t>
            </w:r>
          </w:p>
        </w:tc>
        <w:tc>
          <w:tcPr>
            <w:tcW w:w="5535" w:type="dxa"/>
            <w:tcBorders>
              <w:bottom w:val="single" w:sz="4" w:space="0" w:color="auto"/>
            </w:tcBorders>
            <w:vAlign w:val="center"/>
          </w:tcPr>
          <w:p w:rsidR="0081011C" w:rsidRPr="0081011C" w:rsidRDefault="0081011C" w:rsidP="0081011C">
            <w:pPr>
              <w:spacing w:line="280" w:lineRule="exact"/>
              <w:ind w:leftChars="190" w:left="456" w:rightChars="309" w:right="742"/>
              <w:jc w:val="center"/>
              <w:rPr>
                <w:rFonts w:asciiTheme="minorEastAsia" w:hAnsiTheme="minorEastAsia"/>
                <w:sz w:val="22"/>
                <w:szCs w:val="22"/>
              </w:rPr>
            </w:pPr>
            <w:r w:rsidRPr="0081011C">
              <w:rPr>
                <w:rFonts w:asciiTheme="minorEastAsia" w:hAnsiTheme="minorEastAsia" w:hint="eastAsia"/>
                <w:sz w:val="22"/>
                <w:szCs w:val="22"/>
              </w:rPr>
              <w:t>金額入り設計書</w:t>
            </w:r>
          </w:p>
          <w:p w:rsidR="0081011C" w:rsidRPr="0081011C" w:rsidRDefault="0081011C" w:rsidP="0081011C">
            <w:pPr>
              <w:spacing w:line="280" w:lineRule="exact"/>
              <w:ind w:leftChars="190" w:left="456" w:rightChars="309" w:right="742"/>
              <w:jc w:val="center"/>
              <w:rPr>
                <w:rFonts w:asciiTheme="minorEastAsia" w:hAnsiTheme="minorEastAsia"/>
                <w:sz w:val="22"/>
                <w:szCs w:val="22"/>
              </w:rPr>
            </w:pPr>
            <w:r w:rsidRPr="0081011C">
              <w:rPr>
                <w:rFonts w:asciiTheme="minorEastAsia" w:hAnsiTheme="minorEastAsia" w:hint="eastAsia"/>
                <w:sz w:val="22"/>
                <w:szCs w:val="22"/>
              </w:rPr>
              <w:t>（金額及び数量が記載された積算内訳書）</w:t>
            </w:r>
          </w:p>
        </w:tc>
      </w:tr>
    </w:tbl>
    <w:p w:rsidR="0081011C" w:rsidRPr="0081011C" w:rsidRDefault="0081011C" w:rsidP="0081011C">
      <w:pPr>
        <w:rPr>
          <w:rFonts w:asciiTheme="minorEastAsia" w:eastAsiaTheme="minorEastAsia" w:hAnsiTheme="minorEastAsia"/>
          <w:sz w:val="22"/>
          <w:szCs w:val="22"/>
        </w:rPr>
      </w:pPr>
    </w:p>
    <w:p w:rsidR="0081011C" w:rsidRPr="0081011C" w:rsidRDefault="0081011C" w:rsidP="0073592A">
      <w:pPr>
        <w:spacing w:line="240" w:lineRule="exact"/>
        <w:ind w:firstLineChars="200" w:firstLine="440"/>
        <w:rPr>
          <w:rFonts w:asciiTheme="minorEastAsia" w:eastAsiaTheme="minorEastAsia" w:hAnsiTheme="minorEastAsia"/>
          <w:sz w:val="22"/>
          <w:szCs w:val="22"/>
        </w:rPr>
      </w:pPr>
      <w:r w:rsidRPr="0081011C">
        <w:rPr>
          <w:rFonts w:asciiTheme="minorEastAsia" w:eastAsiaTheme="minorEastAsia" w:hAnsiTheme="minorEastAsia" w:hint="eastAsia"/>
          <w:sz w:val="22"/>
          <w:szCs w:val="22"/>
        </w:rPr>
        <w:t>【注意事項】</w:t>
      </w:r>
    </w:p>
    <w:p w:rsidR="0081011C" w:rsidRPr="0081011C" w:rsidRDefault="0081011C" w:rsidP="0073592A">
      <w:pPr>
        <w:spacing w:line="240" w:lineRule="exact"/>
        <w:ind w:leftChars="200" w:left="700" w:rightChars="171" w:right="410" w:hangingChars="100" w:hanging="220"/>
        <w:rPr>
          <w:rFonts w:asciiTheme="minorEastAsia" w:eastAsiaTheme="minorEastAsia" w:hAnsiTheme="minorEastAsia"/>
          <w:sz w:val="22"/>
          <w:szCs w:val="22"/>
        </w:rPr>
      </w:pPr>
      <w:r w:rsidRPr="0081011C">
        <w:rPr>
          <w:rFonts w:asciiTheme="minorEastAsia" w:eastAsiaTheme="minorEastAsia" w:hAnsiTheme="minorEastAsia" w:hint="eastAsia"/>
          <w:sz w:val="22"/>
          <w:szCs w:val="22"/>
        </w:rPr>
        <w:t>１　この開札結果を閲覧できる者は入札参加者に限るため、閲覧に際しては入札参加者の社員証その他身分を証するものを提示しなければならない。</w:t>
      </w:r>
    </w:p>
    <w:p w:rsidR="0081011C" w:rsidRPr="0081011C" w:rsidRDefault="0081011C" w:rsidP="0073592A">
      <w:pPr>
        <w:spacing w:line="240" w:lineRule="exact"/>
        <w:ind w:rightChars="171" w:right="410" w:firstLineChars="200" w:firstLine="440"/>
        <w:rPr>
          <w:rFonts w:asciiTheme="minorEastAsia" w:eastAsiaTheme="minorEastAsia" w:hAnsiTheme="minorEastAsia"/>
          <w:sz w:val="22"/>
          <w:szCs w:val="22"/>
        </w:rPr>
      </w:pPr>
      <w:r w:rsidRPr="0081011C">
        <w:rPr>
          <w:rFonts w:asciiTheme="minorEastAsia" w:eastAsiaTheme="minorEastAsia" w:hAnsiTheme="minorEastAsia" w:hint="eastAsia"/>
          <w:sz w:val="22"/>
          <w:szCs w:val="22"/>
        </w:rPr>
        <w:t>２　この開札結果表を複写し、又は撮影してはならない。</w:t>
      </w:r>
    </w:p>
    <w:p w:rsidR="0081011C" w:rsidRPr="0081011C" w:rsidRDefault="0081011C" w:rsidP="0073592A">
      <w:pPr>
        <w:widowControl/>
        <w:ind w:rightChars="171" w:right="410"/>
        <w:jc w:val="left"/>
        <w:rPr>
          <w:rFonts w:asciiTheme="minorEastAsia" w:eastAsiaTheme="minorEastAsia" w:hAnsiTheme="minorEastAsia"/>
          <w:sz w:val="22"/>
          <w:szCs w:val="22"/>
        </w:rPr>
      </w:pPr>
      <w:r w:rsidRPr="0081011C">
        <w:rPr>
          <w:rFonts w:asciiTheme="minorEastAsia" w:eastAsiaTheme="minorEastAsia" w:hAnsiTheme="minorEastAsia"/>
          <w:sz w:val="22"/>
          <w:szCs w:val="22"/>
        </w:rPr>
        <w:br w:type="page"/>
      </w:r>
    </w:p>
    <w:p w:rsidR="0081011C" w:rsidRPr="0081011C" w:rsidRDefault="0081011C" w:rsidP="0081011C">
      <w:pPr>
        <w:rPr>
          <w:rFonts w:asciiTheme="minorEastAsia" w:eastAsiaTheme="minorEastAsia" w:hAnsiTheme="minorEastAsia"/>
          <w:sz w:val="22"/>
          <w:szCs w:val="22"/>
        </w:rPr>
      </w:pPr>
      <w:r w:rsidRPr="0081011C">
        <w:rPr>
          <w:rFonts w:asciiTheme="minorEastAsia" w:eastAsiaTheme="minorEastAsia" w:hAnsiTheme="minorEastAsia" w:hint="eastAsia"/>
          <w:sz w:val="22"/>
          <w:szCs w:val="22"/>
        </w:rPr>
        <w:lastRenderedPageBreak/>
        <w:t>様式第２号（第７条関係）</w:t>
      </w:r>
    </w:p>
    <w:p w:rsidR="0081011C" w:rsidRPr="0081011C" w:rsidRDefault="0081011C" w:rsidP="0081011C">
      <w:pPr>
        <w:rPr>
          <w:rFonts w:asciiTheme="minorEastAsia" w:eastAsiaTheme="minorEastAsia" w:hAnsiTheme="minorEastAsia"/>
          <w:sz w:val="22"/>
          <w:szCs w:val="22"/>
        </w:rPr>
      </w:pPr>
    </w:p>
    <w:p w:rsidR="0081011C" w:rsidRPr="0081011C" w:rsidRDefault="0081011C" w:rsidP="0081011C">
      <w:pPr>
        <w:ind w:rightChars="82" w:right="197"/>
        <w:jc w:val="right"/>
        <w:rPr>
          <w:rFonts w:asciiTheme="minorEastAsia" w:eastAsiaTheme="minorEastAsia" w:hAnsiTheme="minorEastAsia"/>
          <w:sz w:val="22"/>
          <w:szCs w:val="22"/>
        </w:rPr>
      </w:pPr>
      <w:r w:rsidRPr="0081011C">
        <w:rPr>
          <w:rFonts w:asciiTheme="minorEastAsia" w:eastAsiaTheme="minorEastAsia" w:hAnsiTheme="minorEastAsia" w:hint="eastAsia"/>
          <w:sz w:val="22"/>
          <w:szCs w:val="22"/>
        </w:rPr>
        <w:t xml:space="preserve">　　年　　月　　日</w:t>
      </w:r>
    </w:p>
    <w:p w:rsidR="0081011C" w:rsidRPr="0081011C" w:rsidRDefault="0081011C" w:rsidP="0081011C">
      <w:pPr>
        <w:rPr>
          <w:rFonts w:asciiTheme="minorEastAsia" w:eastAsiaTheme="minorEastAsia" w:hAnsiTheme="minorEastAsia"/>
          <w:sz w:val="22"/>
          <w:szCs w:val="22"/>
        </w:rPr>
      </w:pPr>
    </w:p>
    <w:p w:rsidR="0081011C" w:rsidRPr="0081011C" w:rsidRDefault="0081011C" w:rsidP="0081011C">
      <w:pPr>
        <w:rPr>
          <w:rFonts w:asciiTheme="minorEastAsia" w:eastAsiaTheme="minorEastAsia" w:hAnsiTheme="minorEastAsia"/>
          <w:sz w:val="22"/>
          <w:szCs w:val="22"/>
        </w:rPr>
      </w:pPr>
      <w:r w:rsidRPr="0081011C">
        <w:rPr>
          <w:rFonts w:asciiTheme="minorEastAsia" w:eastAsiaTheme="minorEastAsia" w:hAnsiTheme="minorEastAsia" w:hint="eastAsia"/>
          <w:sz w:val="22"/>
          <w:szCs w:val="22"/>
        </w:rPr>
        <w:t>（入札要求課長）　　様</w:t>
      </w:r>
    </w:p>
    <w:p w:rsidR="0081011C" w:rsidRPr="0081011C" w:rsidRDefault="0081011C" w:rsidP="0081011C">
      <w:pPr>
        <w:rPr>
          <w:rFonts w:asciiTheme="minorEastAsia" w:eastAsiaTheme="minorEastAsia" w:hAnsiTheme="minorEastAsia"/>
          <w:sz w:val="22"/>
          <w:szCs w:val="22"/>
        </w:rPr>
      </w:pPr>
    </w:p>
    <w:p w:rsidR="0081011C" w:rsidRPr="0081011C" w:rsidRDefault="0081011C" w:rsidP="0034132A">
      <w:pPr>
        <w:spacing w:line="280" w:lineRule="exact"/>
        <w:ind w:leftChars="2126" w:left="5102"/>
        <w:rPr>
          <w:rFonts w:asciiTheme="minorEastAsia" w:eastAsiaTheme="minorEastAsia" w:hAnsiTheme="minorEastAsia"/>
          <w:sz w:val="22"/>
          <w:szCs w:val="22"/>
        </w:rPr>
      </w:pPr>
      <w:r w:rsidRPr="0081011C">
        <w:rPr>
          <w:rFonts w:asciiTheme="minorEastAsia" w:eastAsiaTheme="minorEastAsia" w:hAnsiTheme="minorEastAsia" w:hint="eastAsia"/>
          <w:spacing w:val="195"/>
          <w:kern w:val="0"/>
          <w:sz w:val="22"/>
          <w:szCs w:val="22"/>
          <w:fitText w:val="1440" w:id="1646932229"/>
        </w:rPr>
        <w:t>所在</w:t>
      </w:r>
      <w:r w:rsidRPr="0081011C">
        <w:rPr>
          <w:rFonts w:asciiTheme="minorEastAsia" w:eastAsiaTheme="minorEastAsia" w:hAnsiTheme="minorEastAsia" w:hint="eastAsia"/>
          <w:kern w:val="0"/>
          <w:sz w:val="22"/>
          <w:szCs w:val="22"/>
          <w:fitText w:val="1440" w:id="1646932229"/>
        </w:rPr>
        <w:t>地</w:t>
      </w:r>
    </w:p>
    <w:p w:rsidR="0081011C" w:rsidRPr="0081011C" w:rsidRDefault="0081011C" w:rsidP="0034132A">
      <w:pPr>
        <w:spacing w:line="280" w:lineRule="exact"/>
        <w:ind w:leftChars="2126" w:left="5102"/>
        <w:rPr>
          <w:rFonts w:asciiTheme="minorEastAsia" w:eastAsiaTheme="minorEastAsia" w:hAnsiTheme="minorEastAsia"/>
          <w:sz w:val="22"/>
          <w:szCs w:val="22"/>
        </w:rPr>
      </w:pPr>
      <w:r w:rsidRPr="0081011C">
        <w:rPr>
          <w:rFonts w:asciiTheme="minorEastAsia" w:eastAsiaTheme="minorEastAsia" w:hAnsiTheme="minorEastAsia" w:hint="eastAsia"/>
          <w:sz w:val="22"/>
          <w:szCs w:val="22"/>
        </w:rPr>
        <w:t>商号又は名称</w:t>
      </w:r>
    </w:p>
    <w:p w:rsidR="0081011C" w:rsidRPr="0081011C" w:rsidRDefault="0081011C" w:rsidP="0034132A">
      <w:pPr>
        <w:spacing w:line="280" w:lineRule="exact"/>
        <w:ind w:leftChars="2126" w:left="5102" w:rightChars="141" w:right="338"/>
        <w:jc w:val="left"/>
        <w:rPr>
          <w:rFonts w:asciiTheme="minorEastAsia" w:eastAsiaTheme="minorEastAsia" w:hAnsiTheme="minorEastAsia"/>
          <w:sz w:val="22"/>
          <w:szCs w:val="22"/>
        </w:rPr>
      </w:pPr>
      <w:r w:rsidRPr="0081011C">
        <w:rPr>
          <w:rFonts w:asciiTheme="minorEastAsia" w:eastAsiaTheme="minorEastAsia" w:hAnsiTheme="minorEastAsia" w:hint="eastAsia"/>
          <w:sz w:val="22"/>
          <w:szCs w:val="22"/>
        </w:rPr>
        <w:t xml:space="preserve">代表者職氏名　　　　　　　　　　　　　</w:t>
      </w:r>
      <w:r w:rsidR="00E97714">
        <w:rPr>
          <w:rFonts w:asciiTheme="minorEastAsia" w:eastAsiaTheme="minorEastAsia" w:hAnsiTheme="minorEastAsia" w:hint="eastAsia"/>
          <w:sz w:val="22"/>
          <w:szCs w:val="22"/>
        </w:rPr>
        <w:t xml:space="preserve">　</w:t>
      </w:r>
    </w:p>
    <w:p w:rsidR="0081011C" w:rsidRPr="0081011C" w:rsidRDefault="0081011C" w:rsidP="0034132A">
      <w:pPr>
        <w:spacing w:line="280" w:lineRule="exact"/>
        <w:ind w:leftChars="2126" w:left="5102"/>
        <w:rPr>
          <w:rFonts w:asciiTheme="minorEastAsia" w:eastAsiaTheme="minorEastAsia" w:hAnsiTheme="minorEastAsia"/>
          <w:sz w:val="22"/>
          <w:szCs w:val="22"/>
        </w:rPr>
      </w:pPr>
      <w:r w:rsidRPr="0081011C">
        <w:rPr>
          <w:rFonts w:asciiTheme="minorEastAsia" w:eastAsiaTheme="minorEastAsia" w:hAnsiTheme="minorEastAsia" w:hint="eastAsia"/>
          <w:spacing w:val="93"/>
          <w:kern w:val="0"/>
          <w:sz w:val="22"/>
          <w:szCs w:val="22"/>
          <w:fitText w:val="1440" w:id="1646932230"/>
        </w:rPr>
        <w:t>電話番</w:t>
      </w:r>
      <w:r w:rsidRPr="0081011C">
        <w:rPr>
          <w:rFonts w:asciiTheme="minorEastAsia" w:eastAsiaTheme="minorEastAsia" w:hAnsiTheme="minorEastAsia" w:hint="eastAsia"/>
          <w:spacing w:val="1"/>
          <w:kern w:val="0"/>
          <w:sz w:val="22"/>
          <w:szCs w:val="22"/>
          <w:fitText w:val="1440" w:id="1646932230"/>
        </w:rPr>
        <w:t>号</w:t>
      </w:r>
    </w:p>
    <w:p w:rsidR="0081011C" w:rsidRPr="0081011C" w:rsidRDefault="0081011C" w:rsidP="0034132A">
      <w:pPr>
        <w:spacing w:line="280" w:lineRule="exact"/>
        <w:ind w:leftChars="2126" w:left="5102"/>
        <w:rPr>
          <w:rFonts w:asciiTheme="minorEastAsia" w:eastAsiaTheme="minorEastAsia" w:hAnsiTheme="minorEastAsia"/>
          <w:sz w:val="22"/>
          <w:szCs w:val="22"/>
        </w:rPr>
      </w:pPr>
      <w:r w:rsidRPr="0081011C">
        <w:rPr>
          <w:rFonts w:asciiTheme="minorEastAsia" w:eastAsiaTheme="minorEastAsia" w:hAnsiTheme="minorEastAsia" w:hint="eastAsia"/>
          <w:spacing w:val="42"/>
          <w:kern w:val="0"/>
          <w:sz w:val="22"/>
          <w:szCs w:val="22"/>
          <w:fitText w:val="1440" w:id="1646932231"/>
        </w:rPr>
        <w:t>ＦＡＸ番</w:t>
      </w:r>
      <w:r w:rsidRPr="0081011C">
        <w:rPr>
          <w:rFonts w:asciiTheme="minorEastAsia" w:eastAsiaTheme="minorEastAsia" w:hAnsiTheme="minorEastAsia" w:hint="eastAsia"/>
          <w:spacing w:val="2"/>
          <w:kern w:val="0"/>
          <w:sz w:val="22"/>
          <w:szCs w:val="22"/>
          <w:fitText w:val="1440" w:id="1646932231"/>
        </w:rPr>
        <w:t>号</w:t>
      </w:r>
    </w:p>
    <w:p w:rsidR="0081011C" w:rsidRPr="0081011C" w:rsidRDefault="0081011C" w:rsidP="0034132A">
      <w:pPr>
        <w:spacing w:line="280" w:lineRule="exact"/>
        <w:ind w:leftChars="2126" w:left="5102"/>
        <w:rPr>
          <w:rFonts w:asciiTheme="minorEastAsia" w:eastAsiaTheme="minorEastAsia" w:hAnsiTheme="minorEastAsia"/>
          <w:sz w:val="22"/>
          <w:szCs w:val="22"/>
        </w:rPr>
      </w:pPr>
      <w:r w:rsidRPr="0081011C">
        <w:rPr>
          <w:rFonts w:asciiTheme="minorEastAsia" w:eastAsiaTheme="minorEastAsia" w:hAnsiTheme="minorEastAsia" w:hint="eastAsia"/>
          <w:spacing w:val="12"/>
          <w:kern w:val="0"/>
          <w:sz w:val="22"/>
          <w:szCs w:val="22"/>
          <w:fitText w:val="1440" w:id="1646932232"/>
        </w:rPr>
        <w:t>（担当者名</w:t>
      </w:r>
      <w:r w:rsidRPr="0081011C">
        <w:rPr>
          <w:rFonts w:asciiTheme="minorEastAsia" w:eastAsiaTheme="minorEastAsia" w:hAnsiTheme="minorEastAsia" w:hint="eastAsia"/>
          <w:kern w:val="0"/>
          <w:sz w:val="22"/>
          <w:szCs w:val="22"/>
          <w:fitText w:val="1440" w:id="1646932232"/>
        </w:rPr>
        <w:t>）</w:t>
      </w:r>
    </w:p>
    <w:p w:rsidR="0081011C" w:rsidRPr="0081011C" w:rsidRDefault="0081011C" w:rsidP="0081011C">
      <w:pPr>
        <w:rPr>
          <w:rFonts w:asciiTheme="minorEastAsia" w:eastAsiaTheme="minorEastAsia" w:hAnsiTheme="minorEastAsia"/>
          <w:sz w:val="22"/>
          <w:szCs w:val="22"/>
        </w:rPr>
      </w:pPr>
    </w:p>
    <w:p w:rsidR="0081011C" w:rsidRPr="0081011C" w:rsidRDefault="0081011C" w:rsidP="0081011C">
      <w:pPr>
        <w:jc w:val="center"/>
        <w:rPr>
          <w:rFonts w:asciiTheme="minorEastAsia" w:eastAsiaTheme="minorEastAsia" w:hAnsiTheme="minorEastAsia"/>
          <w:sz w:val="22"/>
          <w:szCs w:val="22"/>
        </w:rPr>
      </w:pPr>
      <w:r w:rsidRPr="0081011C">
        <w:rPr>
          <w:rFonts w:asciiTheme="minorEastAsia" w:eastAsiaTheme="minorEastAsia" w:hAnsiTheme="minorEastAsia" w:hint="eastAsia"/>
          <w:spacing w:val="191"/>
          <w:kern w:val="0"/>
          <w:sz w:val="22"/>
          <w:szCs w:val="22"/>
          <w:fitText w:val="3840" w:id="1646932233"/>
        </w:rPr>
        <w:t>積算疑義申立</w:t>
      </w:r>
      <w:r w:rsidRPr="0081011C">
        <w:rPr>
          <w:rFonts w:asciiTheme="minorEastAsia" w:eastAsiaTheme="minorEastAsia" w:hAnsiTheme="minorEastAsia" w:hint="eastAsia"/>
          <w:spacing w:val="4"/>
          <w:kern w:val="0"/>
          <w:sz w:val="22"/>
          <w:szCs w:val="22"/>
          <w:fitText w:val="3840" w:id="1646932233"/>
        </w:rPr>
        <w:t>書</w:t>
      </w:r>
    </w:p>
    <w:p w:rsidR="0081011C" w:rsidRPr="0081011C" w:rsidRDefault="0081011C" w:rsidP="0081011C">
      <w:pPr>
        <w:rPr>
          <w:rFonts w:asciiTheme="minorEastAsia" w:eastAsiaTheme="minorEastAsia" w:hAnsiTheme="minorEastAsia"/>
          <w:sz w:val="22"/>
          <w:szCs w:val="22"/>
        </w:rPr>
      </w:pPr>
    </w:p>
    <w:p w:rsidR="0081011C" w:rsidRPr="0081011C" w:rsidRDefault="0081011C" w:rsidP="0081011C">
      <w:pPr>
        <w:ind w:firstLineChars="129" w:firstLine="284"/>
        <w:rPr>
          <w:rFonts w:asciiTheme="minorEastAsia" w:eastAsiaTheme="minorEastAsia" w:hAnsiTheme="minorEastAsia"/>
          <w:sz w:val="22"/>
          <w:szCs w:val="22"/>
        </w:rPr>
      </w:pPr>
      <w:r w:rsidRPr="0081011C">
        <w:rPr>
          <w:rFonts w:asciiTheme="minorEastAsia" w:eastAsiaTheme="minorEastAsia" w:hAnsiTheme="minorEastAsia" w:hint="eastAsia"/>
          <w:sz w:val="22"/>
          <w:szCs w:val="22"/>
        </w:rPr>
        <w:t>次の入札について、積算上の疑義があるので、積算疑義を申し立てます。</w:t>
      </w:r>
    </w:p>
    <w:tbl>
      <w:tblPr>
        <w:tblStyle w:val="a8"/>
        <w:tblW w:w="0" w:type="auto"/>
        <w:jc w:val="center"/>
        <w:tblLook w:val="04A0" w:firstRow="1" w:lastRow="0" w:firstColumn="1" w:lastColumn="0" w:noHBand="0" w:noVBand="1"/>
      </w:tblPr>
      <w:tblGrid>
        <w:gridCol w:w="3261"/>
        <w:gridCol w:w="5670"/>
      </w:tblGrid>
      <w:tr w:rsidR="0081011C" w:rsidRPr="0081011C" w:rsidTr="0034132A">
        <w:trPr>
          <w:trHeight w:val="708"/>
          <w:jc w:val="center"/>
        </w:trPr>
        <w:tc>
          <w:tcPr>
            <w:tcW w:w="3261" w:type="dxa"/>
            <w:vAlign w:val="center"/>
          </w:tcPr>
          <w:p w:rsidR="0081011C" w:rsidRPr="0081011C" w:rsidRDefault="0081011C" w:rsidP="0081011C">
            <w:pPr>
              <w:jc w:val="center"/>
              <w:rPr>
                <w:rFonts w:asciiTheme="minorEastAsia" w:hAnsiTheme="minorEastAsia"/>
                <w:sz w:val="22"/>
                <w:szCs w:val="22"/>
              </w:rPr>
            </w:pPr>
            <w:r w:rsidRPr="0081011C">
              <w:rPr>
                <w:rFonts w:asciiTheme="minorEastAsia" w:hAnsiTheme="minorEastAsia" w:hint="eastAsia"/>
                <w:sz w:val="22"/>
                <w:szCs w:val="22"/>
              </w:rPr>
              <w:t>入札に付した事項</w:t>
            </w:r>
          </w:p>
        </w:tc>
        <w:tc>
          <w:tcPr>
            <w:tcW w:w="5670" w:type="dxa"/>
            <w:vAlign w:val="center"/>
          </w:tcPr>
          <w:p w:rsidR="0081011C" w:rsidRPr="0081011C" w:rsidRDefault="0081011C" w:rsidP="0081011C">
            <w:pPr>
              <w:tabs>
                <w:tab w:val="left" w:pos="4716"/>
              </w:tabs>
              <w:spacing w:line="280" w:lineRule="exact"/>
              <w:ind w:leftChars="191" w:left="458" w:rightChars="309" w:right="742" w:firstLine="1"/>
              <w:jc w:val="center"/>
              <w:rPr>
                <w:rFonts w:asciiTheme="minorEastAsia" w:hAnsiTheme="minorEastAsia"/>
                <w:sz w:val="22"/>
                <w:szCs w:val="22"/>
              </w:rPr>
            </w:pPr>
            <w:r w:rsidRPr="0081011C">
              <w:rPr>
                <w:rFonts w:asciiTheme="minorEastAsia" w:hAnsiTheme="minorEastAsia" w:hint="eastAsia"/>
                <w:sz w:val="22"/>
                <w:szCs w:val="22"/>
              </w:rPr>
              <w:t>第　　　　号</w:t>
            </w:r>
          </w:p>
          <w:p w:rsidR="0081011C" w:rsidRPr="0081011C" w:rsidRDefault="0081011C" w:rsidP="0081011C">
            <w:pPr>
              <w:spacing w:line="280" w:lineRule="exact"/>
              <w:ind w:leftChars="191" w:left="458" w:rightChars="309" w:right="742" w:firstLine="1"/>
              <w:jc w:val="center"/>
              <w:rPr>
                <w:rFonts w:asciiTheme="minorEastAsia" w:hAnsiTheme="minorEastAsia"/>
                <w:sz w:val="22"/>
                <w:szCs w:val="22"/>
              </w:rPr>
            </w:pPr>
            <w:r w:rsidRPr="0081011C">
              <w:rPr>
                <w:rFonts w:asciiTheme="minorEastAsia" w:hAnsiTheme="minorEastAsia" w:hint="eastAsia"/>
                <w:sz w:val="22"/>
                <w:szCs w:val="22"/>
              </w:rPr>
              <w:t xml:space="preserve">　　　　工事</w:t>
            </w:r>
          </w:p>
        </w:tc>
      </w:tr>
      <w:tr w:rsidR="0081011C" w:rsidRPr="0081011C" w:rsidTr="0034132A">
        <w:trPr>
          <w:trHeight w:val="708"/>
          <w:jc w:val="center"/>
        </w:trPr>
        <w:tc>
          <w:tcPr>
            <w:tcW w:w="3261" w:type="dxa"/>
            <w:tcBorders>
              <w:bottom w:val="single" w:sz="4" w:space="0" w:color="auto"/>
            </w:tcBorders>
            <w:vAlign w:val="center"/>
          </w:tcPr>
          <w:p w:rsidR="0081011C" w:rsidRPr="0081011C" w:rsidRDefault="0081011C" w:rsidP="0081011C">
            <w:pPr>
              <w:jc w:val="center"/>
              <w:rPr>
                <w:rFonts w:asciiTheme="minorEastAsia" w:hAnsiTheme="minorEastAsia"/>
                <w:sz w:val="22"/>
                <w:szCs w:val="22"/>
              </w:rPr>
            </w:pPr>
            <w:r w:rsidRPr="0081011C">
              <w:rPr>
                <w:rFonts w:asciiTheme="minorEastAsia" w:hAnsiTheme="minorEastAsia" w:hint="eastAsia"/>
                <w:sz w:val="22"/>
                <w:szCs w:val="22"/>
              </w:rPr>
              <w:t>入札・開札の日時</w:t>
            </w:r>
          </w:p>
        </w:tc>
        <w:tc>
          <w:tcPr>
            <w:tcW w:w="5670" w:type="dxa"/>
            <w:tcBorders>
              <w:bottom w:val="single" w:sz="4" w:space="0" w:color="auto"/>
            </w:tcBorders>
            <w:vAlign w:val="center"/>
          </w:tcPr>
          <w:p w:rsidR="0081011C" w:rsidRPr="0081011C" w:rsidRDefault="0081011C" w:rsidP="0081011C">
            <w:pPr>
              <w:spacing w:line="280" w:lineRule="exact"/>
              <w:ind w:leftChars="191" w:left="458" w:rightChars="309" w:right="742" w:firstLine="1"/>
              <w:jc w:val="center"/>
              <w:rPr>
                <w:rFonts w:asciiTheme="minorEastAsia" w:hAnsiTheme="minorEastAsia"/>
                <w:sz w:val="22"/>
                <w:szCs w:val="22"/>
              </w:rPr>
            </w:pPr>
            <w:r w:rsidRPr="0081011C">
              <w:rPr>
                <w:rFonts w:asciiTheme="minorEastAsia" w:hAnsiTheme="minorEastAsia" w:hint="eastAsia"/>
                <w:sz w:val="22"/>
                <w:szCs w:val="22"/>
              </w:rPr>
              <w:t>年　　月　　日（　）　　時　　分</w:t>
            </w:r>
          </w:p>
        </w:tc>
      </w:tr>
      <w:tr w:rsidR="0081011C" w:rsidRPr="0081011C" w:rsidTr="0034132A">
        <w:trPr>
          <w:trHeight w:val="754"/>
          <w:jc w:val="center"/>
        </w:trPr>
        <w:tc>
          <w:tcPr>
            <w:tcW w:w="3261" w:type="dxa"/>
            <w:tcBorders>
              <w:top w:val="single" w:sz="4" w:space="0" w:color="auto"/>
              <w:bottom w:val="single" w:sz="4" w:space="0" w:color="auto"/>
            </w:tcBorders>
            <w:vAlign w:val="center"/>
          </w:tcPr>
          <w:p w:rsidR="0081011C" w:rsidRPr="0081011C" w:rsidRDefault="0081011C" w:rsidP="0081011C">
            <w:pPr>
              <w:jc w:val="center"/>
              <w:rPr>
                <w:rFonts w:asciiTheme="minorEastAsia" w:hAnsiTheme="minorEastAsia"/>
                <w:sz w:val="22"/>
                <w:szCs w:val="22"/>
              </w:rPr>
            </w:pPr>
            <w:r w:rsidRPr="0081011C">
              <w:rPr>
                <w:rFonts w:asciiTheme="minorEastAsia" w:hAnsiTheme="minorEastAsia" w:hint="eastAsia"/>
                <w:sz w:val="22"/>
                <w:szCs w:val="22"/>
              </w:rPr>
              <w:t>疑義申立ての受付期間</w:t>
            </w:r>
          </w:p>
        </w:tc>
        <w:tc>
          <w:tcPr>
            <w:tcW w:w="5670" w:type="dxa"/>
            <w:tcBorders>
              <w:top w:val="single" w:sz="4" w:space="0" w:color="auto"/>
              <w:bottom w:val="single" w:sz="4" w:space="0" w:color="auto"/>
            </w:tcBorders>
            <w:vAlign w:val="center"/>
          </w:tcPr>
          <w:p w:rsidR="0081011C" w:rsidRPr="0081011C" w:rsidRDefault="0081011C" w:rsidP="0081011C">
            <w:pPr>
              <w:spacing w:line="280" w:lineRule="exact"/>
              <w:ind w:leftChars="190" w:left="456" w:rightChars="309" w:right="742"/>
              <w:jc w:val="left"/>
              <w:rPr>
                <w:rFonts w:asciiTheme="minorEastAsia" w:hAnsiTheme="minorEastAsia"/>
                <w:sz w:val="22"/>
                <w:szCs w:val="22"/>
              </w:rPr>
            </w:pPr>
            <w:r w:rsidRPr="0081011C">
              <w:rPr>
                <w:rFonts w:asciiTheme="minorEastAsia" w:hAnsiTheme="minorEastAsia" w:hint="eastAsia"/>
                <w:sz w:val="22"/>
                <w:szCs w:val="22"/>
              </w:rPr>
              <w:t>開札日から</w:t>
            </w:r>
          </w:p>
          <w:p w:rsidR="0081011C" w:rsidRPr="0081011C" w:rsidRDefault="0081011C" w:rsidP="0081011C">
            <w:pPr>
              <w:spacing w:line="280" w:lineRule="exact"/>
              <w:ind w:leftChars="190" w:left="456" w:rightChars="309" w:right="742"/>
              <w:jc w:val="center"/>
              <w:rPr>
                <w:rFonts w:asciiTheme="minorEastAsia" w:hAnsiTheme="minorEastAsia"/>
                <w:sz w:val="22"/>
                <w:szCs w:val="22"/>
              </w:rPr>
            </w:pPr>
            <w:r w:rsidRPr="0081011C">
              <w:rPr>
                <w:rFonts w:asciiTheme="minorEastAsia" w:hAnsiTheme="minorEastAsia" w:hint="eastAsia"/>
                <w:sz w:val="22"/>
                <w:szCs w:val="22"/>
              </w:rPr>
              <w:t>年　　月　　日（　）正午まで</w:t>
            </w:r>
          </w:p>
        </w:tc>
      </w:tr>
      <w:tr w:rsidR="0081011C" w:rsidRPr="0081011C" w:rsidTr="0034132A">
        <w:trPr>
          <w:trHeight w:val="4191"/>
          <w:jc w:val="center"/>
        </w:trPr>
        <w:tc>
          <w:tcPr>
            <w:tcW w:w="3261" w:type="dxa"/>
            <w:tcBorders>
              <w:top w:val="single" w:sz="4" w:space="0" w:color="auto"/>
              <w:bottom w:val="single" w:sz="4" w:space="0" w:color="auto"/>
            </w:tcBorders>
            <w:vAlign w:val="center"/>
          </w:tcPr>
          <w:p w:rsidR="0081011C" w:rsidRPr="0081011C" w:rsidRDefault="0081011C" w:rsidP="0081011C">
            <w:pPr>
              <w:jc w:val="center"/>
              <w:rPr>
                <w:rFonts w:asciiTheme="minorEastAsia" w:hAnsiTheme="minorEastAsia"/>
                <w:sz w:val="22"/>
                <w:szCs w:val="22"/>
              </w:rPr>
            </w:pPr>
            <w:r w:rsidRPr="0081011C">
              <w:rPr>
                <w:rFonts w:asciiTheme="minorEastAsia" w:hAnsiTheme="minorEastAsia" w:hint="eastAsia"/>
                <w:sz w:val="22"/>
                <w:szCs w:val="22"/>
              </w:rPr>
              <w:t>積算疑義となる部分</w:t>
            </w:r>
          </w:p>
        </w:tc>
        <w:tc>
          <w:tcPr>
            <w:tcW w:w="5670" w:type="dxa"/>
            <w:tcBorders>
              <w:top w:val="single" w:sz="4" w:space="0" w:color="auto"/>
              <w:bottom w:val="single" w:sz="4" w:space="0" w:color="auto"/>
            </w:tcBorders>
            <w:vAlign w:val="center"/>
          </w:tcPr>
          <w:p w:rsidR="0081011C" w:rsidRPr="0081011C" w:rsidRDefault="0081011C" w:rsidP="0081011C">
            <w:pPr>
              <w:spacing w:line="280" w:lineRule="exact"/>
              <w:ind w:leftChars="191" w:left="458" w:rightChars="309" w:right="742" w:firstLine="1"/>
              <w:jc w:val="left"/>
              <w:rPr>
                <w:rFonts w:asciiTheme="minorEastAsia" w:hAnsiTheme="minorEastAsia"/>
                <w:sz w:val="22"/>
                <w:szCs w:val="22"/>
              </w:rPr>
            </w:pPr>
          </w:p>
        </w:tc>
      </w:tr>
      <w:tr w:rsidR="0081011C" w:rsidRPr="0081011C" w:rsidTr="0034132A">
        <w:trPr>
          <w:trHeight w:val="708"/>
          <w:jc w:val="center"/>
        </w:trPr>
        <w:tc>
          <w:tcPr>
            <w:tcW w:w="3261" w:type="dxa"/>
            <w:tcBorders>
              <w:top w:val="single" w:sz="4" w:space="0" w:color="auto"/>
              <w:bottom w:val="single" w:sz="4" w:space="0" w:color="auto"/>
            </w:tcBorders>
            <w:vAlign w:val="center"/>
          </w:tcPr>
          <w:p w:rsidR="0081011C" w:rsidRPr="0081011C" w:rsidRDefault="0081011C" w:rsidP="0081011C">
            <w:pPr>
              <w:jc w:val="center"/>
              <w:rPr>
                <w:rFonts w:asciiTheme="minorEastAsia" w:hAnsiTheme="minorEastAsia"/>
                <w:sz w:val="22"/>
                <w:szCs w:val="22"/>
              </w:rPr>
            </w:pPr>
            <w:r w:rsidRPr="0081011C">
              <w:rPr>
                <w:rFonts w:asciiTheme="minorEastAsia" w:hAnsiTheme="minorEastAsia" w:hint="eastAsia"/>
                <w:sz w:val="22"/>
                <w:szCs w:val="22"/>
              </w:rPr>
              <w:t>添付文書</w:t>
            </w:r>
          </w:p>
        </w:tc>
        <w:tc>
          <w:tcPr>
            <w:tcW w:w="5670" w:type="dxa"/>
            <w:tcBorders>
              <w:top w:val="single" w:sz="4" w:space="0" w:color="auto"/>
              <w:bottom w:val="single" w:sz="4" w:space="0" w:color="auto"/>
            </w:tcBorders>
            <w:vAlign w:val="center"/>
          </w:tcPr>
          <w:p w:rsidR="0081011C" w:rsidRPr="0081011C" w:rsidRDefault="0081011C" w:rsidP="0081011C">
            <w:pPr>
              <w:spacing w:line="280" w:lineRule="exact"/>
              <w:ind w:rightChars="14" w:right="34"/>
              <w:jc w:val="center"/>
              <w:rPr>
                <w:rFonts w:asciiTheme="minorEastAsia" w:hAnsiTheme="minorEastAsia"/>
                <w:sz w:val="22"/>
                <w:szCs w:val="22"/>
              </w:rPr>
            </w:pPr>
            <w:r w:rsidRPr="0081011C">
              <w:rPr>
                <w:rFonts w:asciiTheme="minorEastAsia" w:hAnsiTheme="minorEastAsia" w:hint="eastAsia"/>
                <w:sz w:val="22"/>
                <w:szCs w:val="22"/>
              </w:rPr>
              <w:t>入札参加者名を明記した工事内訳明細書</w:t>
            </w:r>
          </w:p>
          <w:p w:rsidR="0081011C" w:rsidRPr="0081011C" w:rsidRDefault="0081011C" w:rsidP="0081011C">
            <w:pPr>
              <w:spacing w:line="280" w:lineRule="exact"/>
              <w:ind w:rightChars="14" w:right="34"/>
              <w:jc w:val="center"/>
              <w:rPr>
                <w:rFonts w:asciiTheme="minorEastAsia" w:hAnsiTheme="minorEastAsia"/>
                <w:sz w:val="22"/>
                <w:szCs w:val="22"/>
              </w:rPr>
            </w:pPr>
            <w:r w:rsidRPr="0081011C">
              <w:rPr>
                <w:rFonts w:asciiTheme="minorEastAsia" w:hAnsiTheme="minorEastAsia" w:hint="eastAsia"/>
                <w:sz w:val="22"/>
                <w:szCs w:val="22"/>
              </w:rPr>
              <w:t>（最低制限価格、調整率等を考慮しない純然たるもの）</w:t>
            </w:r>
          </w:p>
        </w:tc>
      </w:tr>
    </w:tbl>
    <w:p w:rsidR="0081011C" w:rsidRPr="0081011C" w:rsidRDefault="0081011C" w:rsidP="0081011C">
      <w:pPr>
        <w:rPr>
          <w:rFonts w:asciiTheme="minorEastAsia" w:eastAsiaTheme="minorEastAsia" w:hAnsiTheme="minorEastAsia"/>
          <w:sz w:val="22"/>
          <w:szCs w:val="22"/>
        </w:rPr>
      </w:pPr>
    </w:p>
    <w:p w:rsidR="0081011C" w:rsidRPr="0081011C" w:rsidRDefault="0081011C" w:rsidP="0034132A">
      <w:pPr>
        <w:spacing w:line="240" w:lineRule="exact"/>
        <w:ind w:firstLineChars="200" w:firstLine="440"/>
        <w:rPr>
          <w:rFonts w:asciiTheme="minorEastAsia" w:eastAsiaTheme="minorEastAsia" w:hAnsiTheme="minorEastAsia"/>
          <w:sz w:val="22"/>
          <w:szCs w:val="22"/>
        </w:rPr>
      </w:pPr>
      <w:r w:rsidRPr="0081011C">
        <w:rPr>
          <w:rFonts w:asciiTheme="minorEastAsia" w:eastAsiaTheme="minorEastAsia" w:hAnsiTheme="minorEastAsia" w:hint="eastAsia"/>
          <w:sz w:val="22"/>
          <w:szCs w:val="22"/>
        </w:rPr>
        <w:t>【注意事項】</w:t>
      </w:r>
    </w:p>
    <w:p w:rsidR="0081011C" w:rsidRPr="0081011C" w:rsidRDefault="0081011C" w:rsidP="0034132A">
      <w:pPr>
        <w:spacing w:line="240" w:lineRule="exact"/>
        <w:ind w:leftChars="100" w:left="240" w:firstLineChars="100" w:firstLine="220"/>
        <w:rPr>
          <w:rFonts w:asciiTheme="minorEastAsia" w:eastAsiaTheme="minorEastAsia" w:hAnsiTheme="minorEastAsia"/>
          <w:sz w:val="22"/>
          <w:szCs w:val="22"/>
        </w:rPr>
      </w:pPr>
      <w:r w:rsidRPr="0081011C">
        <w:rPr>
          <w:rFonts w:asciiTheme="minorEastAsia" w:eastAsiaTheme="minorEastAsia" w:hAnsiTheme="minorEastAsia" w:hint="eastAsia"/>
          <w:sz w:val="22"/>
          <w:szCs w:val="22"/>
        </w:rPr>
        <w:t>１　積算疑義が特定できるよう、具体的に記入すること。</w:t>
      </w:r>
    </w:p>
    <w:p w:rsidR="0081011C" w:rsidRPr="0081011C" w:rsidRDefault="0081011C" w:rsidP="0034132A">
      <w:pPr>
        <w:spacing w:line="240" w:lineRule="exact"/>
        <w:ind w:firstLineChars="200" w:firstLine="440"/>
        <w:rPr>
          <w:rFonts w:asciiTheme="minorEastAsia" w:eastAsiaTheme="minorEastAsia" w:hAnsiTheme="minorEastAsia"/>
          <w:sz w:val="22"/>
          <w:szCs w:val="22"/>
        </w:rPr>
      </w:pPr>
      <w:r w:rsidRPr="0081011C">
        <w:rPr>
          <w:rFonts w:asciiTheme="minorEastAsia" w:eastAsiaTheme="minorEastAsia" w:hAnsiTheme="minorEastAsia" w:hint="eastAsia"/>
          <w:sz w:val="22"/>
          <w:szCs w:val="22"/>
        </w:rPr>
        <w:t>２　必要に応じ、その根拠となる資料を添付すること。</w:t>
      </w:r>
    </w:p>
    <w:p w:rsidR="0081011C" w:rsidRPr="0081011C" w:rsidRDefault="0081011C" w:rsidP="0081011C">
      <w:pPr>
        <w:spacing w:line="240" w:lineRule="exact"/>
        <w:rPr>
          <w:rFonts w:asciiTheme="minorEastAsia" w:eastAsiaTheme="minorEastAsia" w:hAnsiTheme="minorEastAsia"/>
          <w:sz w:val="22"/>
          <w:szCs w:val="22"/>
        </w:rPr>
      </w:pPr>
      <w:r w:rsidRPr="0081011C">
        <w:rPr>
          <w:rFonts w:asciiTheme="minorEastAsia" w:eastAsiaTheme="minorEastAsia" w:hAnsiTheme="minorEastAsia"/>
          <w:sz w:val="22"/>
          <w:szCs w:val="22"/>
        </w:rPr>
        <w:br w:type="page"/>
      </w:r>
    </w:p>
    <w:p w:rsidR="0081011C" w:rsidRPr="0081011C" w:rsidRDefault="0081011C" w:rsidP="0081011C">
      <w:pPr>
        <w:rPr>
          <w:rFonts w:asciiTheme="minorEastAsia" w:eastAsiaTheme="minorEastAsia" w:hAnsiTheme="minorEastAsia"/>
          <w:sz w:val="22"/>
          <w:szCs w:val="22"/>
        </w:rPr>
      </w:pPr>
      <w:r w:rsidRPr="0081011C">
        <w:rPr>
          <w:rFonts w:asciiTheme="minorEastAsia" w:eastAsiaTheme="minorEastAsia" w:hAnsiTheme="minorEastAsia" w:hint="eastAsia"/>
          <w:sz w:val="22"/>
          <w:szCs w:val="22"/>
        </w:rPr>
        <w:lastRenderedPageBreak/>
        <w:t>様式第３号（第８条関係）</w:t>
      </w:r>
    </w:p>
    <w:p w:rsidR="0081011C" w:rsidRPr="0081011C" w:rsidRDefault="0081011C" w:rsidP="0081011C">
      <w:pPr>
        <w:spacing w:line="280" w:lineRule="exact"/>
        <w:ind w:rightChars="82" w:right="197"/>
        <w:jc w:val="right"/>
        <w:rPr>
          <w:rFonts w:asciiTheme="minorEastAsia" w:eastAsiaTheme="minorEastAsia" w:hAnsiTheme="minorEastAsia"/>
          <w:sz w:val="22"/>
          <w:szCs w:val="22"/>
        </w:rPr>
      </w:pPr>
      <w:r w:rsidRPr="0081011C">
        <w:rPr>
          <w:rFonts w:asciiTheme="minorEastAsia" w:eastAsiaTheme="minorEastAsia" w:hAnsiTheme="minorEastAsia" w:hint="eastAsia"/>
          <w:sz w:val="22"/>
          <w:szCs w:val="22"/>
        </w:rPr>
        <w:t>第　　　号</w:t>
      </w:r>
    </w:p>
    <w:p w:rsidR="0081011C" w:rsidRPr="0081011C" w:rsidRDefault="0081011C" w:rsidP="0081011C">
      <w:pPr>
        <w:spacing w:line="280" w:lineRule="exact"/>
        <w:ind w:rightChars="82" w:right="197"/>
        <w:jc w:val="right"/>
        <w:rPr>
          <w:rFonts w:asciiTheme="minorEastAsia" w:eastAsiaTheme="minorEastAsia" w:hAnsiTheme="minorEastAsia"/>
          <w:sz w:val="22"/>
          <w:szCs w:val="22"/>
        </w:rPr>
      </w:pPr>
      <w:r w:rsidRPr="0081011C">
        <w:rPr>
          <w:rFonts w:asciiTheme="minorEastAsia" w:eastAsiaTheme="minorEastAsia" w:hAnsiTheme="minorEastAsia" w:hint="eastAsia"/>
          <w:sz w:val="22"/>
          <w:szCs w:val="22"/>
        </w:rPr>
        <w:t xml:space="preserve">　　年　　月　　日</w:t>
      </w:r>
    </w:p>
    <w:p w:rsidR="0081011C" w:rsidRPr="0081011C" w:rsidRDefault="0081011C" w:rsidP="0081011C">
      <w:pPr>
        <w:rPr>
          <w:rFonts w:asciiTheme="minorEastAsia" w:eastAsiaTheme="minorEastAsia" w:hAnsiTheme="minorEastAsia"/>
          <w:sz w:val="22"/>
          <w:szCs w:val="22"/>
        </w:rPr>
      </w:pPr>
    </w:p>
    <w:p w:rsidR="0081011C" w:rsidRPr="0081011C" w:rsidRDefault="0081011C" w:rsidP="0081011C">
      <w:pPr>
        <w:rPr>
          <w:rFonts w:asciiTheme="minorEastAsia" w:eastAsiaTheme="minorEastAsia" w:hAnsiTheme="minorEastAsia"/>
          <w:sz w:val="22"/>
          <w:szCs w:val="22"/>
        </w:rPr>
      </w:pPr>
      <w:r w:rsidRPr="0081011C">
        <w:rPr>
          <w:rFonts w:asciiTheme="minorEastAsia" w:eastAsiaTheme="minorEastAsia" w:hAnsiTheme="minorEastAsia" w:hint="eastAsia"/>
          <w:sz w:val="22"/>
          <w:szCs w:val="22"/>
        </w:rPr>
        <w:t xml:space="preserve">　　　　　　　　　　　　様</w:t>
      </w:r>
    </w:p>
    <w:p w:rsidR="0081011C" w:rsidRPr="0081011C" w:rsidRDefault="0081011C" w:rsidP="0081011C">
      <w:pPr>
        <w:rPr>
          <w:rFonts w:asciiTheme="minorEastAsia" w:eastAsiaTheme="minorEastAsia" w:hAnsiTheme="minorEastAsia"/>
          <w:sz w:val="22"/>
          <w:szCs w:val="22"/>
        </w:rPr>
      </w:pPr>
    </w:p>
    <w:p w:rsidR="0081011C" w:rsidRPr="0081011C" w:rsidRDefault="0081011C" w:rsidP="0081011C">
      <w:pPr>
        <w:ind w:firstLineChars="2200" w:firstLine="4840"/>
        <w:rPr>
          <w:rFonts w:asciiTheme="minorEastAsia" w:eastAsiaTheme="minorEastAsia" w:hAnsiTheme="minorEastAsia"/>
          <w:sz w:val="22"/>
          <w:szCs w:val="22"/>
        </w:rPr>
      </w:pPr>
      <w:r w:rsidRPr="0081011C">
        <w:rPr>
          <w:rFonts w:asciiTheme="minorEastAsia" w:eastAsiaTheme="minorEastAsia" w:hAnsiTheme="minorEastAsia" w:hint="eastAsia"/>
          <w:sz w:val="22"/>
          <w:szCs w:val="22"/>
        </w:rPr>
        <w:t xml:space="preserve">（入札要求課長）　　　　　</w:t>
      </w:r>
    </w:p>
    <w:p w:rsidR="0081011C" w:rsidRPr="0081011C" w:rsidRDefault="0081011C" w:rsidP="0081011C">
      <w:pPr>
        <w:rPr>
          <w:rFonts w:asciiTheme="minorEastAsia" w:eastAsiaTheme="minorEastAsia" w:hAnsiTheme="minorEastAsia"/>
          <w:sz w:val="22"/>
          <w:szCs w:val="22"/>
        </w:rPr>
      </w:pPr>
    </w:p>
    <w:p w:rsidR="0081011C" w:rsidRPr="0081011C" w:rsidRDefault="0081011C" w:rsidP="0081011C">
      <w:pPr>
        <w:jc w:val="center"/>
        <w:rPr>
          <w:rFonts w:asciiTheme="minorEastAsia" w:eastAsiaTheme="minorEastAsia" w:hAnsiTheme="minorEastAsia"/>
          <w:sz w:val="22"/>
          <w:szCs w:val="22"/>
        </w:rPr>
      </w:pPr>
      <w:r w:rsidRPr="0081011C">
        <w:rPr>
          <w:rFonts w:asciiTheme="minorEastAsia" w:eastAsiaTheme="minorEastAsia" w:hAnsiTheme="minorEastAsia" w:hint="eastAsia"/>
          <w:spacing w:val="116"/>
          <w:kern w:val="0"/>
          <w:sz w:val="22"/>
          <w:szCs w:val="22"/>
          <w:fitText w:val="3840" w:id="1646932234"/>
        </w:rPr>
        <w:t>積算疑義申立回答</w:t>
      </w:r>
      <w:r w:rsidRPr="0081011C">
        <w:rPr>
          <w:rFonts w:asciiTheme="minorEastAsia" w:eastAsiaTheme="minorEastAsia" w:hAnsiTheme="minorEastAsia" w:hint="eastAsia"/>
          <w:spacing w:val="2"/>
          <w:kern w:val="0"/>
          <w:sz w:val="22"/>
          <w:szCs w:val="22"/>
          <w:fitText w:val="3840" w:id="1646932234"/>
        </w:rPr>
        <w:t>書</w:t>
      </w:r>
    </w:p>
    <w:p w:rsidR="0081011C" w:rsidRPr="0081011C" w:rsidRDefault="0081011C" w:rsidP="0081011C">
      <w:pPr>
        <w:rPr>
          <w:rFonts w:asciiTheme="minorEastAsia" w:eastAsiaTheme="minorEastAsia" w:hAnsiTheme="minorEastAsia"/>
          <w:sz w:val="22"/>
          <w:szCs w:val="22"/>
        </w:rPr>
      </w:pPr>
    </w:p>
    <w:p w:rsidR="0081011C" w:rsidRPr="0081011C" w:rsidRDefault="0081011C" w:rsidP="0081011C">
      <w:pPr>
        <w:ind w:firstLineChars="129" w:firstLine="284"/>
        <w:rPr>
          <w:rFonts w:asciiTheme="minorEastAsia" w:eastAsiaTheme="minorEastAsia" w:hAnsiTheme="minorEastAsia"/>
          <w:sz w:val="22"/>
          <w:szCs w:val="22"/>
        </w:rPr>
      </w:pPr>
      <w:r w:rsidRPr="0081011C">
        <w:rPr>
          <w:rFonts w:asciiTheme="minorEastAsia" w:eastAsiaTheme="minorEastAsia" w:hAnsiTheme="minorEastAsia" w:hint="eastAsia"/>
          <w:sz w:val="22"/>
          <w:szCs w:val="22"/>
        </w:rPr>
        <w:t xml:space="preserve">　　年　　月　　日付けの積算疑義申立書について、次のとおり回答します。</w:t>
      </w:r>
    </w:p>
    <w:tbl>
      <w:tblPr>
        <w:tblStyle w:val="a8"/>
        <w:tblW w:w="0" w:type="auto"/>
        <w:jc w:val="center"/>
        <w:tblLook w:val="04A0" w:firstRow="1" w:lastRow="0" w:firstColumn="1" w:lastColumn="0" w:noHBand="0" w:noVBand="1"/>
      </w:tblPr>
      <w:tblGrid>
        <w:gridCol w:w="3261"/>
        <w:gridCol w:w="5670"/>
      </w:tblGrid>
      <w:tr w:rsidR="0081011C" w:rsidRPr="0081011C" w:rsidTr="0034132A">
        <w:trPr>
          <w:trHeight w:val="708"/>
          <w:jc w:val="center"/>
        </w:trPr>
        <w:tc>
          <w:tcPr>
            <w:tcW w:w="3261" w:type="dxa"/>
            <w:vAlign w:val="center"/>
          </w:tcPr>
          <w:p w:rsidR="0081011C" w:rsidRPr="0081011C" w:rsidRDefault="0081011C" w:rsidP="0081011C">
            <w:pPr>
              <w:jc w:val="center"/>
              <w:rPr>
                <w:rFonts w:asciiTheme="minorEastAsia" w:hAnsiTheme="minorEastAsia"/>
                <w:sz w:val="22"/>
                <w:szCs w:val="22"/>
              </w:rPr>
            </w:pPr>
            <w:r w:rsidRPr="0081011C">
              <w:rPr>
                <w:rFonts w:asciiTheme="minorEastAsia" w:hAnsiTheme="minorEastAsia" w:hint="eastAsia"/>
                <w:sz w:val="22"/>
                <w:szCs w:val="22"/>
              </w:rPr>
              <w:t>入札に付した事項</w:t>
            </w:r>
          </w:p>
        </w:tc>
        <w:tc>
          <w:tcPr>
            <w:tcW w:w="5670" w:type="dxa"/>
            <w:vAlign w:val="center"/>
          </w:tcPr>
          <w:p w:rsidR="0081011C" w:rsidRPr="0081011C" w:rsidRDefault="0081011C" w:rsidP="0081011C">
            <w:pPr>
              <w:tabs>
                <w:tab w:val="left" w:pos="4716"/>
              </w:tabs>
              <w:spacing w:line="280" w:lineRule="exact"/>
              <w:ind w:leftChars="191" w:left="458" w:rightChars="309" w:right="742" w:firstLine="1"/>
              <w:jc w:val="center"/>
              <w:rPr>
                <w:rFonts w:asciiTheme="minorEastAsia" w:hAnsiTheme="minorEastAsia"/>
                <w:sz w:val="22"/>
                <w:szCs w:val="22"/>
              </w:rPr>
            </w:pPr>
            <w:r w:rsidRPr="0081011C">
              <w:rPr>
                <w:rFonts w:asciiTheme="minorEastAsia" w:hAnsiTheme="minorEastAsia" w:hint="eastAsia"/>
                <w:sz w:val="22"/>
                <w:szCs w:val="22"/>
              </w:rPr>
              <w:t>第　　　　号</w:t>
            </w:r>
          </w:p>
          <w:p w:rsidR="0081011C" w:rsidRPr="0081011C" w:rsidRDefault="0081011C" w:rsidP="0081011C">
            <w:pPr>
              <w:spacing w:line="280" w:lineRule="exact"/>
              <w:ind w:leftChars="191" w:left="458" w:rightChars="309" w:right="742" w:firstLine="1"/>
              <w:jc w:val="center"/>
              <w:rPr>
                <w:rFonts w:asciiTheme="minorEastAsia" w:hAnsiTheme="minorEastAsia"/>
                <w:sz w:val="22"/>
                <w:szCs w:val="22"/>
              </w:rPr>
            </w:pPr>
            <w:r w:rsidRPr="0081011C">
              <w:rPr>
                <w:rFonts w:asciiTheme="minorEastAsia" w:hAnsiTheme="minorEastAsia" w:hint="eastAsia"/>
                <w:sz w:val="22"/>
                <w:szCs w:val="22"/>
              </w:rPr>
              <w:t xml:space="preserve">　　　　工事</w:t>
            </w:r>
          </w:p>
        </w:tc>
      </w:tr>
      <w:tr w:rsidR="0081011C" w:rsidRPr="0081011C" w:rsidTr="0034132A">
        <w:trPr>
          <w:trHeight w:val="708"/>
          <w:jc w:val="center"/>
        </w:trPr>
        <w:tc>
          <w:tcPr>
            <w:tcW w:w="3261" w:type="dxa"/>
            <w:tcBorders>
              <w:bottom w:val="single" w:sz="4" w:space="0" w:color="auto"/>
            </w:tcBorders>
            <w:vAlign w:val="center"/>
          </w:tcPr>
          <w:p w:rsidR="0081011C" w:rsidRPr="0081011C" w:rsidRDefault="0081011C" w:rsidP="0081011C">
            <w:pPr>
              <w:jc w:val="center"/>
              <w:rPr>
                <w:rFonts w:asciiTheme="minorEastAsia" w:hAnsiTheme="minorEastAsia"/>
                <w:sz w:val="22"/>
                <w:szCs w:val="22"/>
              </w:rPr>
            </w:pPr>
            <w:r w:rsidRPr="0081011C">
              <w:rPr>
                <w:rFonts w:asciiTheme="minorEastAsia" w:hAnsiTheme="minorEastAsia" w:hint="eastAsia"/>
                <w:sz w:val="22"/>
                <w:szCs w:val="22"/>
              </w:rPr>
              <w:t>入札・開札の日時</w:t>
            </w:r>
          </w:p>
        </w:tc>
        <w:tc>
          <w:tcPr>
            <w:tcW w:w="5670" w:type="dxa"/>
            <w:tcBorders>
              <w:bottom w:val="single" w:sz="4" w:space="0" w:color="auto"/>
            </w:tcBorders>
            <w:vAlign w:val="center"/>
          </w:tcPr>
          <w:p w:rsidR="0081011C" w:rsidRPr="0081011C" w:rsidRDefault="0081011C" w:rsidP="0081011C">
            <w:pPr>
              <w:spacing w:line="280" w:lineRule="exact"/>
              <w:ind w:leftChars="191" w:left="458" w:rightChars="309" w:right="742" w:firstLine="1"/>
              <w:jc w:val="center"/>
              <w:rPr>
                <w:rFonts w:asciiTheme="minorEastAsia" w:hAnsiTheme="minorEastAsia"/>
                <w:sz w:val="22"/>
                <w:szCs w:val="22"/>
              </w:rPr>
            </w:pPr>
            <w:r w:rsidRPr="0081011C">
              <w:rPr>
                <w:rFonts w:asciiTheme="minorEastAsia" w:hAnsiTheme="minorEastAsia" w:hint="eastAsia"/>
                <w:sz w:val="22"/>
                <w:szCs w:val="22"/>
              </w:rPr>
              <w:t>年　　月　　日（　）　　時　　分</w:t>
            </w:r>
          </w:p>
        </w:tc>
      </w:tr>
      <w:tr w:rsidR="0081011C" w:rsidRPr="0081011C" w:rsidTr="0034132A">
        <w:trPr>
          <w:trHeight w:val="3761"/>
          <w:jc w:val="center"/>
        </w:trPr>
        <w:tc>
          <w:tcPr>
            <w:tcW w:w="3261" w:type="dxa"/>
            <w:tcBorders>
              <w:top w:val="single" w:sz="4" w:space="0" w:color="auto"/>
              <w:bottom w:val="single" w:sz="4" w:space="0" w:color="auto"/>
            </w:tcBorders>
            <w:vAlign w:val="center"/>
          </w:tcPr>
          <w:p w:rsidR="0081011C" w:rsidRPr="0081011C" w:rsidRDefault="0081011C" w:rsidP="0081011C">
            <w:pPr>
              <w:jc w:val="center"/>
              <w:rPr>
                <w:rFonts w:asciiTheme="minorEastAsia" w:hAnsiTheme="minorEastAsia"/>
                <w:sz w:val="22"/>
                <w:szCs w:val="22"/>
              </w:rPr>
            </w:pPr>
            <w:r w:rsidRPr="0081011C">
              <w:rPr>
                <w:rFonts w:asciiTheme="minorEastAsia" w:hAnsiTheme="minorEastAsia" w:hint="eastAsia"/>
                <w:sz w:val="22"/>
                <w:szCs w:val="22"/>
              </w:rPr>
              <w:t>積算疑義となる部分</w:t>
            </w:r>
          </w:p>
        </w:tc>
        <w:tc>
          <w:tcPr>
            <w:tcW w:w="5670" w:type="dxa"/>
            <w:tcBorders>
              <w:top w:val="single" w:sz="4" w:space="0" w:color="auto"/>
              <w:bottom w:val="single" w:sz="4" w:space="0" w:color="auto"/>
            </w:tcBorders>
            <w:vAlign w:val="center"/>
          </w:tcPr>
          <w:p w:rsidR="0081011C" w:rsidRPr="0081011C" w:rsidRDefault="0081011C" w:rsidP="0081011C">
            <w:pPr>
              <w:spacing w:line="280" w:lineRule="exact"/>
              <w:ind w:leftChars="191" w:left="458" w:rightChars="309" w:right="742" w:firstLine="1"/>
              <w:jc w:val="left"/>
              <w:rPr>
                <w:rFonts w:asciiTheme="minorEastAsia" w:hAnsiTheme="minorEastAsia"/>
                <w:sz w:val="22"/>
                <w:szCs w:val="22"/>
              </w:rPr>
            </w:pPr>
          </w:p>
        </w:tc>
      </w:tr>
      <w:tr w:rsidR="0081011C" w:rsidRPr="0081011C" w:rsidTr="0034132A">
        <w:trPr>
          <w:trHeight w:val="4396"/>
          <w:jc w:val="center"/>
        </w:trPr>
        <w:tc>
          <w:tcPr>
            <w:tcW w:w="3261" w:type="dxa"/>
            <w:tcBorders>
              <w:top w:val="single" w:sz="4" w:space="0" w:color="auto"/>
              <w:bottom w:val="single" w:sz="4" w:space="0" w:color="auto"/>
            </w:tcBorders>
            <w:vAlign w:val="center"/>
          </w:tcPr>
          <w:p w:rsidR="0081011C" w:rsidRPr="0081011C" w:rsidRDefault="0081011C" w:rsidP="0081011C">
            <w:pPr>
              <w:jc w:val="center"/>
              <w:rPr>
                <w:rFonts w:asciiTheme="minorEastAsia" w:hAnsiTheme="minorEastAsia"/>
                <w:sz w:val="22"/>
                <w:szCs w:val="22"/>
              </w:rPr>
            </w:pPr>
            <w:r w:rsidRPr="0081011C">
              <w:rPr>
                <w:rFonts w:asciiTheme="minorEastAsia" w:hAnsiTheme="minorEastAsia" w:hint="eastAsia"/>
                <w:sz w:val="22"/>
                <w:szCs w:val="22"/>
              </w:rPr>
              <w:t>疑義申立てに対する回答</w:t>
            </w:r>
          </w:p>
        </w:tc>
        <w:tc>
          <w:tcPr>
            <w:tcW w:w="5670" w:type="dxa"/>
            <w:tcBorders>
              <w:top w:val="single" w:sz="4" w:space="0" w:color="auto"/>
              <w:bottom w:val="single" w:sz="4" w:space="0" w:color="auto"/>
            </w:tcBorders>
            <w:vAlign w:val="center"/>
          </w:tcPr>
          <w:p w:rsidR="0081011C" w:rsidRPr="0081011C" w:rsidRDefault="0081011C" w:rsidP="0081011C">
            <w:pPr>
              <w:spacing w:line="280" w:lineRule="exact"/>
              <w:ind w:leftChars="191" w:left="458" w:rightChars="309" w:right="742" w:firstLine="1"/>
              <w:jc w:val="left"/>
              <w:rPr>
                <w:rFonts w:asciiTheme="minorEastAsia" w:hAnsiTheme="minorEastAsia"/>
                <w:sz w:val="22"/>
                <w:szCs w:val="22"/>
              </w:rPr>
            </w:pPr>
          </w:p>
        </w:tc>
      </w:tr>
    </w:tbl>
    <w:p w:rsidR="0081011C" w:rsidRPr="0081011C" w:rsidRDefault="0081011C" w:rsidP="0081011C">
      <w:pPr>
        <w:widowControl/>
        <w:jc w:val="left"/>
        <w:rPr>
          <w:rFonts w:asciiTheme="minorEastAsia" w:eastAsiaTheme="minorEastAsia" w:hAnsiTheme="minorEastAsia"/>
          <w:sz w:val="22"/>
          <w:szCs w:val="22"/>
        </w:rPr>
      </w:pPr>
      <w:r w:rsidRPr="0081011C">
        <w:rPr>
          <w:rFonts w:asciiTheme="minorEastAsia" w:eastAsiaTheme="minorEastAsia" w:hAnsiTheme="minorEastAsia"/>
          <w:sz w:val="22"/>
          <w:szCs w:val="22"/>
        </w:rPr>
        <w:br w:type="page"/>
      </w:r>
    </w:p>
    <w:p w:rsidR="0081011C" w:rsidRPr="0081011C" w:rsidRDefault="0081011C" w:rsidP="0081011C">
      <w:pPr>
        <w:rPr>
          <w:rFonts w:asciiTheme="minorEastAsia" w:eastAsiaTheme="minorEastAsia" w:hAnsiTheme="minorEastAsia"/>
          <w:sz w:val="22"/>
          <w:szCs w:val="22"/>
        </w:rPr>
      </w:pPr>
      <w:r w:rsidRPr="0081011C">
        <w:rPr>
          <w:rFonts w:asciiTheme="minorEastAsia" w:eastAsiaTheme="minorEastAsia" w:hAnsiTheme="minorEastAsia" w:hint="eastAsia"/>
          <w:sz w:val="22"/>
          <w:szCs w:val="22"/>
        </w:rPr>
        <w:lastRenderedPageBreak/>
        <w:t>様式第４号（第</w:t>
      </w:r>
      <w:r w:rsidR="001A3E78">
        <w:rPr>
          <w:rFonts w:asciiTheme="minorEastAsia" w:eastAsiaTheme="minorEastAsia" w:hAnsiTheme="minorEastAsia" w:hint="eastAsia"/>
          <w:sz w:val="22"/>
          <w:szCs w:val="22"/>
        </w:rPr>
        <w:t>10</w:t>
      </w:r>
      <w:r w:rsidRPr="0081011C">
        <w:rPr>
          <w:rFonts w:asciiTheme="minorEastAsia" w:eastAsiaTheme="minorEastAsia" w:hAnsiTheme="minorEastAsia" w:hint="eastAsia"/>
          <w:sz w:val="22"/>
          <w:szCs w:val="22"/>
        </w:rPr>
        <w:t>条関係）</w:t>
      </w:r>
    </w:p>
    <w:p w:rsidR="0081011C" w:rsidRPr="0081011C" w:rsidRDefault="0081011C" w:rsidP="0081011C">
      <w:pPr>
        <w:rPr>
          <w:rFonts w:asciiTheme="minorEastAsia" w:eastAsiaTheme="minorEastAsia" w:hAnsiTheme="minorEastAsia"/>
          <w:sz w:val="22"/>
          <w:szCs w:val="22"/>
        </w:rPr>
      </w:pPr>
    </w:p>
    <w:p w:rsidR="0081011C" w:rsidRPr="0081011C" w:rsidRDefault="0081011C" w:rsidP="0081011C">
      <w:pPr>
        <w:spacing w:line="280" w:lineRule="exact"/>
        <w:ind w:rightChars="82" w:right="197"/>
        <w:jc w:val="right"/>
        <w:rPr>
          <w:rFonts w:asciiTheme="minorEastAsia" w:eastAsiaTheme="minorEastAsia" w:hAnsiTheme="minorEastAsia"/>
          <w:sz w:val="22"/>
          <w:szCs w:val="22"/>
        </w:rPr>
      </w:pPr>
      <w:r w:rsidRPr="0081011C">
        <w:rPr>
          <w:rFonts w:asciiTheme="minorEastAsia" w:eastAsiaTheme="minorEastAsia" w:hAnsiTheme="minorEastAsia" w:hint="eastAsia"/>
          <w:sz w:val="22"/>
          <w:szCs w:val="22"/>
        </w:rPr>
        <w:t xml:space="preserve">　　年　　月　　日</w:t>
      </w:r>
    </w:p>
    <w:p w:rsidR="0081011C" w:rsidRPr="0081011C" w:rsidRDefault="0081011C" w:rsidP="0081011C">
      <w:pPr>
        <w:rPr>
          <w:rFonts w:asciiTheme="minorEastAsia" w:eastAsiaTheme="minorEastAsia" w:hAnsiTheme="minorEastAsia"/>
          <w:sz w:val="22"/>
          <w:szCs w:val="22"/>
        </w:rPr>
      </w:pPr>
    </w:p>
    <w:p w:rsidR="0081011C" w:rsidRPr="0081011C" w:rsidRDefault="0081011C" w:rsidP="0081011C">
      <w:pPr>
        <w:rPr>
          <w:rFonts w:asciiTheme="minorEastAsia" w:eastAsiaTheme="minorEastAsia" w:hAnsiTheme="minorEastAsia"/>
          <w:sz w:val="22"/>
          <w:szCs w:val="22"/>
        </w:rPr>
      </w:pPr>
      <w:r w:rsidRPr="0081011C">
        <w:rPr>
          <w:rFonts w:asciiTheme="minorEastAsia" w:eastAsiaTheme="minorEastAsia" w:hAnsiTheme="minorEastAsia" w:hint="eastAsia"/>
          <w:sz w:val="22"/>
          <w:szCs w:val="22"/>
        </w:rPr>
        <w:t xml:space="preserve">　　管財課長　　様</w:t>
      </w:r>
    </w:p>
    <w:p w:rsidR="0081011C" w:rsidRPr="0081011C" w:rsidRDefault="0081011C" w:rsidP="0081011C">
      <w:pPr>
        <w:rPr>
          <w:rFonts w:asciiTheme="minorEastAsia" w:eastAsiaTheme="minorEastAsia" w:hAnsiTheme="minorEastAsia"/>
          <w:sz w:val="22"/>
          <w:szCs w:val="22"/>
        </w:rPr>
      </w:pPr>
    </w:p>
    <w:p w:rsidR="0081011C" w:rsidRPr="0081011C" w:rsidRDefault="0081011C" w:rsidP="0081011C">
      <w:pPr>
        <w:ind w:firstLineChars="2200" w:firstLine="4840"/>
        <w:rPr>
          <w:rFonts w:asciiTheme="minorEastAsia" w:eastAsiaTheme="minorEastAsia" w:hAnsiTheme="minorEastAsia"/>
          <w:sz w:val="22"/>
          <w:szCs w:val="22"/>
        </w:rPr>
      </w:pPr>
      <w:r w:rsidRPr="0081011C">
        <w:rPr>
          <w:rFonts w:asciiTheme="minorEastAsia" w:eastAsiaTheme="minorEastAsia" w:hAnsiTheme="minorEastAsia" w:hint="eastAsia"/>
          <w:sz w:val="22"/>
          <w:szCs w:val="22"/>
        </w:rPr>
        <w:t xml:space="preserve">（入札要求課長）　　　　</w:t>
      </w:r>
      <w:r w:rsidR="00E97714">
        <w:rPr>
          <w:rFonts w:asciiTheme="minorEastAsia" w:eastAsiaTheme="minorEastAsia" w:hAnsiTheme="minorEastAsia" w:hint="eastAsia"/>
          <w:sz w:val="22"/>
          <w:szCs w:val="22"/>
        </w:rPr>
        <w:t xml:space="preserve">　</w:t>
      </w:r>
    </w:p>
    <w:p w:rsidR="0081011C" w:rsidRPr="0081011C" w:rsidRDefault="0081011C" w:rsidP="0081011C">
      <w:pPr>
        <w:rPr>
          <w:rFonts w:asciiTheme="minorEastAsia" w:eastAsiaTheme="minorEastAsia" w:hAnsiTheme="minorEastAsia"/>
          <w:sz w:val="22"/>
          <w:szCs w:val="22"/>
        </w:rPr>
      </w:pPr>
    </w:p>
    <w:p w:rsidR="0081011C" w:rsidRPr="0081011C" w:rsidRDefault="0081011C" w:rsidP="0081011C">
      <w:pPr>
        <w:jc w:val="center"/>
        <w:rPr>
          <w:rFonts w:asciiTheme="minorEastAsia" w:eastAsiaTheme="minorEastAsia" w:hAnsiTheme="minorEastAsia"/>
          <w:sz w:val="22"/>
          <w:szCs w:val="22"/>
        </w:rPr>
      </w:pPr>
      <w:r w:rsidRPr="0081011C">
        <w:rPr>
          <w:rFonts w:asciiTheme="minorEastAsia" w:eastAsiaTheme="minorEastAsia" w:hAnsiTheme="minorEastAsia" w:hint="eastAsia"/>
          <w:spacing w:val="116"/>
          <w:kern w:val="0"/>
          <w:sz w:val="22"/>
          <w:szCs w:val="22"/>
          <w:fitText w:val="3840" w:id="1646932235"/>
        </w:rPr>
        <w:t>入札執行取消顛末</w:t>
      </w:r>
      <w:r w:rsidRPr="0081011C">
        <w:rPr>
          <w:rFonts w:asciiTheme="minorEastAsia" w:eastAsiaTheme="minorEastAsia" w:hAnsiTheme="minorEastAsia" w:hint="eastAsia"/>
          <w:spacing w:val="2"/>
          <w:kern w:val="0"/>
          <w:sz w:val="22"/>
          <w:szCs w:val="22"/>
          <w:fitText w:val="3840" w:id="1646932235"/>
        </w:rPr>
        <w:t>書</w:t>
      </w:r>
    </w:p>
    <w:p w:rsidR="0081011C" w:rsidRPr="0081011C" w:rsidRDefault="0081011C" w:rsidP="0081011C">
      <w:pPr>
        <w:rPr>
          <w:rFonts w:asciiTheme="minorEastAsia" w:eastAsiaTheme="minorEastAsia" w:hAnsiTheme="minorEastAsia"/>
          <w:sz w:val="22"/>
          <w:szCs w:val="22"/>
        </w:rPr>
      </w:pPr>
    </w:p>
    <w:p w:rsidR="0081011C" w:rsidRPr="0081011C" w:rsidRDefault="0081011C" w:rsidP="0081011C">
      <w:pPr>
        <w:ind w:firstLineChars="129" w:firstLine="284"/>
        <w:rPr>
          <w:rFonts w:asciiTheme="minorEastAsia" w:eastAsiaTheme="minorEastAsia" w:hAnsiTheme="minorEastAsia"/>
          <w:sz w:val="22"/>
          <w:szCs w:val="22"/>
        </w:rPr>
      </w:pPr>
      <w:r w:rsidRPr="0081011C">
        <w:rPr>
          <w:rFonts w:asciiTheme="minorEastAsia" w:eastAsiaTheme="minorEastAsia" w:hAnsiTheme="minorEastAsia" w:hint="eastAsia"/>
          <w:sz w:val="22"/>
          <w:szCs w:val="22"/>
        </w:rPr>
        <w:t>下記の入札の執行において落札者を契約の相手方に決定することができなかったので、淡路市が発注する建設工事の入札に係る積算疑義申立て手続に関する取扱要綱第</w:t>
      </w:r>
      <w:r w:rsidR="001A3E78">
        <w:rPr>
          <w:rFonts w:asciiTheme="minorEastAsia" w:eastAsiaTheme="minorEastAsia" w:hAnsiTheme="minorEastAsia" w:hint="eastAsia"/>
          <w:sz w:val="22"/>
          <w:szCs w:val="22"/>
        </w:rPr>
        <w:t>10</w:t>
      </w:r>
      <w:r w:rsidRPr="0081011C">
        <w:rPr>
          <w:rFonts w:asciiTheme="minorEastAsia" w:eastAsiaTheme="minorEastAsia" w:hAnsiTheme="minorEastAsia" w:hint="eastAsia"/>
          <w:sz w:val="22"/>
          <w:szCs w:val="22"/>
        </w:rPr>
        <w:t>条第２項の規定により、経緯を報告するとともに入札の執行の取消しを要請します。</w:t>
      </w:r>
    </w:p>
    <w:p w:rsidR="0081011C" w:rsidRPr="0081011C" w:rsidRDefault="0081011C" w:rsidP="0081011C">
      <w:pPr>
        <w:jc w:val="center"/>
        <w:rPr>
          <w:rFonts w:asciiTheme="minorEastAsia" w:eastAsiaTheme="minorEastAsia" w:hAnsiTheme="minorEastAsia"/>
          <w:sz w:val="22"/>
          <w:szCs w:val="22"/>
        </w:rPr>
      </w:pPr>
      <w:r w:rsidRPr="0081011C">
        <w:rPr>
          <w:rFonts w:asciiTheme="minorEastAsia" w:eastAsiaTheme="minorEastAsia" w:hAnsiTheme="minorEastAsia" w:hint="eastAsia"/>
          <w:sz w:val="22"/>
          <w:szCs w:val="22"/>
        </w:rPr>
        <w:t>記</w:t>
      </w:r>
    </w:p>
    <w:tbl>
      <w:tblPr>
        <w:tblStyle w:val="a8"/>
        <w:tblW w:w="0" w:type="auto"/>
        <w:jc w:val="center"/>
        <w:tblLook w:val="04A0" w:firstRow="1" w:lastRow="0" w:firstColumn="1" w:lastColumn="0" w:noHBand="0" w:noVBand="1"/>
      </w:tblPr>
      <w:tblGrid>
        <w:gridCol w:w="3181"/>
        <w:gridCol w:w="5545"/>
      </w:tblGrid>
      <w:tr w:rsidR="0081011C" w:rsidRPr="0081011C" w:rsidTr="0034132A">
        <w:trPr>
          <w:trHeight w:val="708"/>
          <w:jc w:val="center"/>
        </w:trPr>
        <w:tc>
          <w:tcPr>
            <w:tcW w:w="3181" w:type="dxa"/>
            <w:vAlign w:val="center"/>
          </w:tcPr>
          <w:p w:rsidR="0081011C" w:rsidRPr="0081011C" w:rsidRDefault="0081011C" w:rsidP="0081011C">
            <w:pPr>
              <w:jc w:val="center"/>
              <w:rPr>
                <w:rFonts w:asciiTheme="minorEastAsia" w:hAnsiTheme="minorEastAsia"/>
                <w:sz w:val="22"/>
                <w:szCs w:val="22"/>
              </w:rPr>
            </w:pPr>
            <w:r w:rsidRPr="0081011C">
              <w:rPr>
                <w:rFonts w:asciiTheme="minorEastAsia" w:hAnsiTheme="minorEastAsia" w:hint="eastAsia"/>
                <w:sz w:val="22"/>
                <w:szCs w:val="22"/>
              </w:rPr>
              <w:t>入札に付した事項</w:t>
            </w:r>
          </w:p>
        </w:tc>
        <w:tc>
          <w:tcPr>
            <w:tcW w:w="5545" w:type="dxa"/>
            <w:vAlign w:val="center"/>
          </w:tcPr>
          <w:p w:rsidR="0081011C" w:rsidRPr="0081011C" w:rsidRDefault="0081011C" w:rsidP="0081011C">
            <w:pPr>
              <w:tabs>
                <w:tab w:val="left" w:pos="4716"/>
              </w:tabs>
              <w:spacing w:line="280" w:lineRule="exact"/>
              <w:ind w:leftChars="191" w:left="458" w:rightChars="309" w:right="742" w:firstLine="1"/>
              <w:jc w:val="center"/>
              <w:rPr>
                <w:rFonts w:asciiTheme="minorEastAsia" w:hAnsiTheme="minorEastAsia"/>
                <w:sz w:val="22"/>
                <w:szCs w:val="22"/>
              </w:rPr>
            </w:pPr>
            <w:r w:rsidRPr="0081011C">
              <w:rPr>
                <w:rFonts w:asciiTheme="minorEastAsia" w:hAnsiTheme="minorEastAsia" w:hint="eastAsia"/>
                <w:sz w:val="22"/>
                <w:szCs w:val="22"/>
              </w:rPr>
              <w:t>第　　　　号</w:t>
            </w:r>
          </w:p>
          <w:p w:rsidR="0081011C" w:rsidRPr="0081011C" w:rsidRDefault="0081011C" w:rsidP="0081011C">
            <w:pPr>
              <w:spacing w:line="280" w:lineRule="exact"/>
              <w:ind w:leftChars="191" w:left="458" w:rightChars="309" w:right="742" w:firstLine="1"/>
              <w:jc w:val="center"/>
              <w:rPr>
                <w:rFonts w:asciiTheme="minorEastAsia" w:hAnsiTheme="minorEastAsia"/>
                <w:sz w:val="22"/>
                <w:szCs w:val="22"/>
              </w:rPr>
            </w:pPr>
            <w:r w:rsidRPr="0081011C">
              <w:rPr>
                <w:rFonts w:asciiTheme="minorEastAsia" w:hAnsiTheme="minorEastAsia" w:hint="eastAsia"/>
                <w:sz w:val="22"/>
                <w:szCs w:val="22"/>
              </w:rPr>
              <w:t xml:space="preserve">　　　　工事</w:t>
            </w:r>
          </w:p>
        </w:tc>
      </w:tr>
      <w:tr w:rsidR="0081011C" w:rsidRPr="0081011C" w:rsidTr="0034132A">
        <w:trPr>
          <w:trHeight w:val="708"/>
          <w:jc w:val="center"/>
        </w:trPr>
        <w:tc>
          <w:tcPr>
            <w:tcW w:w="3181" w:type="dxa"/>
            <w:tcBorders>
              <w:bottom w:val="single" w:sz="4" w:space="0" w:color="auto"/>
            </w:tcBorders>
            <w:vAlign w:val="center"/>
          </w:tcPr>
          <w:p w:rsidR="0081011C" w:rsidRPr="0081011C" w:rsidRDefault="0081011C" w:rsidP="0081011C">
            <w:pPr>
              <w:jc w:val="center"/>
              <w:rPr>
                <w:rFonts w:asciiTheme="minorEastAsia" w:hAnsiTheme="minorEastAsia"/>
                <w:sz w:val="22"/>
                <w:szCs w:val="22"/>
              </w:rPr>
            </w:pPr>
            <w:r w:rsidRPr="0081011C">
              <w:rPr>
                <w:rFonts w:asciiTheme="minorEastAsia" w:hAnsiTheme="minorEastAsia" w:hint="eastAsia"/>
                <w:sz w:val="22"/>
                <w:szCs w:val="22"/>
              </w:rPr>
              <w:t>入札・開札の日時</w:t>
            </w:r>
          </w:p>
        </w:tc>
        <w:tc>
          <w:tcPr>
            <w:tcW w:w="5545" w:type="dxa"/>
            <w:tcBorders>
              <w:bottom w:val="single" w:sz="4" w:space="0" w:color="auto"/>
            </w:tcBorders>
            <w:vAlign w:val="center"/>
          </w:tcPr>
          <w:p w:rsidR="0081011C" w:rsidRPr="0081011C" w:rsidRDefault="0081011C" w:rsidP="0081011C">
            <w:pPr>
              <w:spacing w:line="280" w:lineRule="exact"/>
              <w:ind w:leftChars="191" w:left="458" w:rightChars="309" w:right="742" w:firstLine="1"/>
              <w:jc w:val="center"/>
              <w:rPr>
                <w:rFonts w:asciiTheme="minorEastAsia" w:hAnsiTheme="minorEastAsia"/>
                <w:sz w:val="22"/>
                <w:szCs w:val="22"/>
              </w:rPr>
            </w:pPr>
            <w:r w:rsidRPr="0081011C">
              <w:rPr>
                <w:rFonts w:asciiTheme="minorEastAsia" w:hAnsiTheme="minorEastAsia" w:hint="eastAsia"/>
                <w:sz w:val="22"/>
                <w:szCs w:val="22"/>
              </w:rPr>
              <w:t>年　　月　　日（　）　　時　　分</w:t>
            </w:r>
          </w:p>
        </w:tc>
      </w:tr>
      <w:tr w:rsidR="0081011C" w:rsidRPr="0081011C" w:rsidTr="0034132A">
        <w:trPr>
          <w:trHeight w:val="708"/>
          <w:jc w:val="center"/>
        </w:trPr>
        <w:tc>
          <w:tcPr>
            <w:tcW w:w="3181" w:type="dxa"/>
            <w:tcBorders>
              <w:top w:val="single" w:sz="4" w:space="0" w:color="auto"/>
              <w:bottom w:val="single" w:sz="4" w:space="0" w:color="auto"/>
            </w:tcBorders>
            <w:vAlign w:val="center"/>
          </w:tcPr>
          <w:p w:rsidR="0081011C" w:rsidRPr="0081011C" w:rsidRDefault="0081011C" w:rsidP="0081011C">
            <w:pPr>
              <w:jc w:val="center"/>
              <w:rPr>
                <w:rFonts w:asciiTheme="minorEastAsia" w:hAnsiTheme="minorEastAsia"/>
                <w:sz w:val="22"/>
                <w:szCs w:val="22"/>
              </w:rPr>
            </w:pPr>
            <w:r w:rsidRPr="0081011C">
              <w:rPr>
                <w:rFonts w:asciiTheme="minorEastAsia" w:hAnsiTheme="minorEastAsia" w:hint="eastAsia"/>
                <w:sz w:val="22"/>
                <w:szCs w:val="22"/>
              </w:rPr>
              <w:t>落札者</w:t>
            </w:r>
          </w:p>
        </w:tc>
        <w:tc>
          <w:tcPr>
            <w:tcW w:w="5545" w:type="dxa"/>
            <w:tcBorders>
              <w:top w:val="single" w:sz="4" w:space="0" w:color="auto"/>
              <w:bottom w:val="single" w:sz="4" w:space="0" w:color="auto"/>
            </w:tcBorders>
            <w:vAlign w:val="center"/>
          </w:tcPr>
          <w:p w:rsidR="0081011C" w:rsidRPr="0081011C" w:rsidRDefault="0081011C" w:rsidP="0081011C">
            <w:pPr>
              <w:spacing w:line="280" w:lineRule="exact"/>
              <w:ind w:leftChars="191" w:left="458" w:rightChars="309" w:right="742" w:firstLine="1"/>
              <w:jc w:val="left"/>
              <w:rPr>
                <w:rFonts w:asciiTheme="minorEastAsia" w:hAnsiTheme="minorEastAsia"/>
                <w:sz w:val="22"/>
                <w:szCs w:val="22"/>
              </w:rPr>
            </w:pPr>
          </w:p>
        </w:tc>
      </w:tr>
      <w:tr w:rsidR="0081011C" w:rsidRPr="0081011C" w:rsidTr="0034132A">
        <w:trPr>
          <w:trHeight w:val="4674"/>
          <w:jc w:val="center"/>
        </w:trPr>
        <w:tc>
          <w:tcPr>
            <w:tcW w:w="3181" w:type="dxa"/>
            <w:tcBorders>
              <w:top w:val="single" w:sz="4" w:space="0" w:color="auto"/>
            </w:tcBorders>
            <w:vAlign w:val="center"/>
          </w:tcPr>
          <w:p w:rsidR="0081011C" w:rsidRPr="0081011C" w:rsidRDefault="0081011C" w:rsidP="0081011C">
            <w:pPr>
              <w:jc w:val="center"/>
              <w:rPr>
                <w:rFonts w:asciiTheme="minorEastAsia" w:hAnsiTheme="minorEastAsia"/>
                <w:sz w:val="22"/>
                <w:szCs w:val="22"/>
              </w:rPr>
            </w:pPr>
            <w:r w:rsidRPr="0081011C">
              <w:rPr>
                <w:rFonts w:asciiTheme="minorEastAsia" w:hAnsiTheme="minorEastAsia" w:hint="eastAsia"/>
                <w:sz w:val="22"/>
                <w:szCs w:val="22"/>
              </w:rPr>
              <w:t>取消しとする事由</w:t>
            </w:r>
          </w:p>
        </w:tc>
        <w:tc>
          <w:tcPr>
            <w:tcW w:w="5545" w:type="dxa"/>
            <w:tcBorders>
              <w:top w:val="single" w:sz="4" w:space="0" w:color="auto"/>
            </w:tcBorders>
            <w:vAlign w:val="center"/>
          </w:tcPr>
          <w:p w:rsidR="0081011C" w:rsidRPr="0081011C" w:rsidRDefault="0081011C" w:rsidP="0081011C">
            <w:pPr>
              <w:spacing w:line="280" w:lineRule="exact"/>
              <w:ind w:leftChars="190" w:left="456" w:rightChars="14" w:right="34"/>
              <w:jc w:val="left"/>
              <w:rPr>
                <w:rFonts w:asciiTheme="minorEastAsia" w:hAnsiTheme="minorEastAsia"/>
                <w:sz w:val="22"/>
                <w:szCs w:val="22"/>
              </w:rPr>
            </w:pPr>
          </w:p>
        </w:tc>
      </w:tr>
      <w:tr w:rsidR="0081011C" w:rsidRPr="0081011C" w:rsidTr="0034132A">
        <w:trPr>
          <w:trHeight w:val="1125"/>
          <w:jc w:val="center"/>
        </w:trPr>
        <w:tc>
          <w:tcPr>
            <w:tcW w:w="3181" w:type="dxa"/>
            <w:tcBorders>
              <w:bottom w:val="single" w:sz="4" w:space="0" w:color="auto"/>
            </w:tcBorders>
            <w:vAlign w:val="center"/>
          </w:tcPr>
          <w:p w:rsidR="0081011C" w:rsidRPr="0081011C" w:rsidRDefault="0081011C" w:rsidP="0081011C">
            <w:pPr>
              <w:jc w:val="center"/>
              <w:rPr>
                <w:rFonts w:asciiTheme="minorEastAsia" w:hAnsiTheme="minorEastAsia"/>
                <w:sz w:val="22"/>
                <w:szCs w:val="22"/>
              </w:rPr>
            </w:pPr>
            <w:r w:rsidRPr="0081011C">
              <w:rPr>
                <w:rFonts w:asciiTheme="minorEastAsia" w:hAnsiTheme="minorEastAsia" w:hint="eastAsia"/>
                <w:sz w:val="22"/>
                <w:szCs w:val="22"/>
              </w:rPr>
              <w:t>添付文書</w:t>
            </w:r>
          </w:p>
        </w:tc>
        <w:tc>
          <w:tcPr>
            <w:tcW w:w="5545" w:type="dxa"/>
            <w:tcBorders>
              <w:bottom w:val="single" w:sz="4" w:space="0" w:color="auto"/>
            </w:tcBorders>
            <w:vAlign w:val="center"/>
          </w:tcPr>
          <w:p w:rsidR="0081011C" w:rsidRPr="0081011C" w:rsidRDefault="0081011C" w:rsidP="0081011C">
            <w:pPr>
              <w:spacing w:line="280" w:lineRule="exact"/>
              <w:ind w:leftChars="190" w:left="456" w:rightChars="14" w:right="34"/>
              <w:jc w:val="left"/>
              <w:rPr>
                <w:rFonts w:asciiTheme="minorEastAsia" w:hAnsiTheme="minorEastAsia"/>
                <w:strike/>
                <w:sz w:val="22"/>
                <w:szCs w:val="22"/>
              </w:rPr>
            </w:pPr>
            <w:r w:rsidRPr="0081011C">
              <w:rPr>
                <w:rFonts w:asciiTheme="minorEastAsia" w:hAnsiTheme="minorEastAsia" w:hint="eastAsia"/>
                <w:sz w:val="22"/>
                <w:szCs w:val="22"/>
              </w:rPr>
              <w:t>積算疑義申立回答書の写し</w:t>
            </w:r>
          </w:p>
        </w:tc>
      </w:tr>
    </w:tbl>
    <w:p w:rsidR="0081011C" w:rsidRPr="0081011C" w:rsidRDefault="0081011C" w:rsidP="0081011C">
      <w:pPr>
        <w:widowControl/>
        <w:jc w:val="left"/>
        <w:rPr>
          <w:rFonts w:asciiTheme="minorEastAsia" w:eastAsiaTheme="minorEastAsia" w:hAnsiTheme="minorEastAsia"/>
          <w:sz w:val="22"/>
          <w:szCs w:val="22"/>
        </w:rPr>
      </w:pPr>
      <w:r w:rsidRPr="0081011C">
        <w:rPr>
          <w:rFonts w:asciiTheme="minorEastAsia" w:eastAsiaTheme="minorEastAsia" w:hAnsiTheme="minorEastAsia"/>
          <w:sz w:val="22"/>
          <w:szCs w:val="22"/>
        </w:rPr>
        <w:br w:type="page"/>
      </w:r>
    </w:p>
    <w:p w:rsidR="0081011C" w:rsidRPr="0081011C" w:rsidRDefault="0081011C" w:rsidP="0081011C">
      <w:pPr>
        <w:rPr>
          <w:rFonts w:asciiTheme="minorEastAsia" w:eastAsiaTheme="minorEastAsia" w:hAnsiTheme="minorEastAsia"/>
          <w:sz w:val="22"/>
          <w:szCs w:val="22"/>
        </w:rPr>
      </w:pPr>
      <w:r w:rsidRPr="0081011C">
        <w:rPr>
          <w:rFonts w:asciiTheme="minorEastAsia" w:eastAsiaTheme="minorEastAsia" w:hAnsiTheme="minorEastAsia" w:hint="eastAsia"/>
          <w:sz w:val="22"/>
          <w:szCs w:val="22"/>
        </w:rPr>
        <w:lastRenderedPageBreak/>
        <w:t>様式第５号（第</w:t>
      </w:r>
      <w:r w:rsidR="001A3E78">
        <w:rPr>
          <w:rFonts w:asciiTheme="minorEastAsia" w:eastAsiaTheme="minorEastAsia" w:hAnsiTheme="minorEastAsia" w:hint="eastAsia"/>
          <w:sz w:val="22"/>
          <w:szCs w:val="22"/>
        </w:rPr>
        <w:t>11</w:t>
      </w:r>
      <w:r w:rsidRPr="0081011C">
        <w:rPr>
          <w:rFonts w:asciiTheme="minorEastAsia" w:eastAsiaTheme="minorEastAsia" w:hAnsiTheme="minorEastAsia" w:hint="eastAsia"/>
          <w:sz w:val="22"/>
          <w:szCs w:val="22"/>
        </w:rPr>
        <w:t>条関係）</w:t>
      </w:r>
    </w:p>
    <w:p w:rsidR="0081011C" w:rsidRPr="0081011C" w:rsidRDefault="0081011C" w:rsidP="0081011C">
      <w:pPr>
        <w:spacing w:line="280" w:lineRule="exact"/>
        <w:ind w:rightChars="82" w:right="197"/>
        <w:jc w:val="right"/>
        <w:rPr>
          <w:rFonts w:asciiTheme="minorEastAsia" w:eastAsiaTheme="minorEastAsia" w:hAnsiTheme="minorEastAsia"/>
          <w:sz w:val="22"/>
          <w:szCs w:val="22"/>
        </w:rPr>
      </w:pPr>
      <w:r w:rsidRPr="0081011C">
        <w:rPr>
          <w:rFonts w:asciiTheme="minorEastAsia" w:eastAsiaTheme="minorEastAsia" w:hAnsiTheme="minorEastAsia" w:hint="eastAsia"/>
          <w:sz w:val="22"/>
          <w:szCs w:val="22"/>
        </w:rPr>
        <w:t>第　　　号</w:t>
      </w:r>
    </w:p>
    <w:p w:rsidR="0081011C" w:rsidRPr="0081011C" w:rsidRDefault="0081011C" w:rsidP="0081011C">
      <w:pPr>
        <w:spacing w:line="280" w:lineRule="exact"/>
        <w:ind w:rightChars="82" w:right="197"/>
        <w:jc w:val="right"/>
        <w:rPr>
          <w:rFonts w:asciiTheme="minorEastAsia" w:eastAsiaTheme="minorEastAsia" w:hAnsiTheme="minorEastAsia"/>
          <w:sz w:val="22"/>
          <w:szCs w:val="22"/>
        </w:rPr>
      </w:pPr>
      <w:r w:rsidRPr="0081011C">
        <w:rPr>
          <w:rFonts w:asciiTheme="minorEastAsia" w:eastAsiaTheme="minorEastAsia" w:hAnsiTheme="minorEastAsia" w:hint="eastAsia"/>
          <w:sz w:val="22"/>
          <w:szCs w:val="22"/>
        </w:rPr>
        <w:t xml:space="preserve">　　年　　月　　日</w:t>
      </w:r>
    </w:p>
    <w:p w:rsidR="0081011C" w:rsidRPr="0081011C" w:rsidRDefault="0081011C" w:rsidP="0081011C">
      <w:pPr>
        <w:rPr>
          <w:rFonts w:asciiTheme="minorEastAsia" w:eastAsiaTheme="minorEastAsia" w:hAnsiTheme="minorEastAsia"/>
          <w:sz w:val="22"/>
          <w:szCs w:val="22"/>
        </w:rPr>
      </w:pPr>
    </w:p>
    <w:p w:rsidR="0081011C" w:rsidRPr="0081011C" w:rsidRDefault="0081011C" w:rsidP="0081011C">
      <w:pPr>
        <w:ind w:leftChars="177" w:left="425" w:firstLineChars="400" w:firstLine="880"/>
        <w:rPr>
          <w:rFonts w:asciiTheme="minorEastAsia" w:eastAsiaTheme="minorEastAsia" w:hAnsiTheme="minorEastAsia"/>
          <w:strike/>
          <w:sz w:val="22"/>
          <w:szCs w:val="22"/>
        </w:rPr>
      </w:pPr>
      <w:r w:rsidRPr="0081011C">
        <w:rPr>
          <w:rFonts w:asciiTheme="minorEastAsia" w:eastAsiaTheme="minorEastAsia" w:hAnsiTheme="minorEastAsia" w:hint="eastAsia"/>
          <w:sz w:val="22"/>
          <w:szCs w:val="22"/>
        </w:rPr>
        <w:t xml:space="preserve">　様</w:t>
      </w:r>
    </w:p>
    <w:p w:rsidR="0081011C" w:rsidRPr="0081011C" w:rsidRDefault="0081011C" w:rsidP="0081011C">
      <w:pPr>
        <w:rPr>
          <w:rFonts w:asciiTheme="minorEastAsia" w:eastAsiaTheme="minorEastAsia" w:hAnsiTheme="minorEastAsia"/>
          <w:sz w:val="22"/>
          <w:szCs w:val="22"/>
        </w:rPr>
      </w:pPr>
    </w:p>
    <w:p w:rsidR="0081011C" w:rsidRPr="0081011C" w:rsidRDefault="0081011C" w:rsidP="0034132A">
      <w:pPr>
        <w:ind w:firstLineChars="2900" w:firstLine="6380"/>
        <w:rPr>
          <w:rFonts w:asciiTheme="minorEastAsia" w:eastAsiaTheme="minorEastAsia" w:hAnsiTheme="minorEastAsia"/>
          <w:sz w:val="22"/>
          <w:szCs w:val="22"/>
        </w:rPr>
      </w:pPr>
      <w:r w:rsidRPr="0081011C">
        <w:rPr>
          <w:rFonts w:asciiTheme="minorEastAsia" w:eastAsiaTheme="minorEastAsia" w:hAnsiTheme="minorEastAsia" w:hint="eastAsia"/>
          <w:sz w:val="22"/>
          <w:szCs w:val="22"/>
        </w:rPr>
        <w:t xml:space="preserve">淡路市長　　　　　　　　　</w:t>
      </w:r>
      <w:r w:rsidR="0034132A">
        <w:rPr>
          <w:rFonts w:asciiTheme="minorEastAsia" w:eastAsiaTheme="minorEastAsia" w:hAnsiTheme="minorEastAsia"/>
          <w:sz w:val="22"/>
          <w:szCs w:val="22"/>
        </w:rPr>
        <w:fldChar w:fldCharType="begin"/>
      </w:r>
      <w:r w:rsidR="0034132A">
        <w:rPr>
          <w:rFonts w:asciiTheme="minorEastAsia" w:eastAsiaTheme="minorEastAsia" w:hAnsiTheme="minorEastAsia"/>
          <w:sz w:val="22"/>
          <w:szCs w:val="22"/>
        </w:rPr>
        <w:instrText xml:space="preserve"> </w:instrText>
      </w:r>
      <w:r w:rsidR="0034132A">
        <w:rPr>
          <w:rFonts w:asciiTheme="minorEastAsia" w:eastAsiaTheme="minorEastAsia" w:hAnsiTheme="minorEastAsia" w:hint="eastAsia"/>
          <w:sz w:val="22"/>
          <w:szCs w:val="22"/>
        </w:rPr>
        <w:instrText>eq \o\ac(□,</w:instrText>
      </w:r>
      <w:r w:rsidR="0034132A" w:rsidRPr="0034132A">
        <w:rPr>
          <w:rFonts w:eastAsiaTheme="minorEastAsia" w:hAnsiTheme="minorEastAsia" w:hint="eastAsia"/>
          <w:position w:val="2"/>
          <w:sz w:val="15"/>
          <w:szCs w:val="22"/>
        </w:rPr>
        <w:instrText>印</w:instrText>
      </w:r>
      <w:r w:rsidR="0034132A">
        <w:rPr>
          <w:rFonts w:asciiTheme="minorEastAsia" w:eastAsiaTheme="minorEastAsia" w:hAnsiTheme="minorEastAsia" w:hint="eastAsia"/>
          <w:sz w:val="22"/>
          <w:szCs w:val="22"/>
        </w:rPr>
        <w:instrText>)</w:instrText>
      </w:r>
      <w:r w:rsidR="0034132A">
        <w:rPr>
          <w:rFonts w:asciiTheme="minorEastAsia" w:eastAsiaTheme="minorEastAsia" w:hAnsiTheme="minorEastAsia"/>
          <w:sz w:val="22"/>
          <w:szCs w:val="22"/>
        </w:rPr>
        <w:fldChar w:fldCharType="end"/>
      </w:r>
    </w:p>
    <w:p w:rsidR="0081011C" w:rsidRPr="0081011C" w:rsidRDefault="0081011C" w:rsidP="0081011C">
      <w:pPr>
        <w:rPr>
          <w:rFonts w:asciiTheme="minorEastAsia" w:eastAsiaTheme="minorEastAsia" w:hAnsiTheme="minorEastAsia"/>
          <w:sz w:val="22"/>
          <w:szCs w:val="22"/>
        </w:rPr>
      </w:pPr>
    </w:p>
    <w:p w:rsidR="0081011C" w:rsidRPr="0081011C" w:rsidRDefault="0081011C" w:rsidP="0081011C">
      <w:pPr>
        <w:jc w:val="center"/>
        <w:rPr>
          <w:rFonts w:asciiTheme="minorEastAsia" w:eastAsiaTheme="minorEastAsia" w:hAnsiTheme="minorEastAsia"/>
          <w:sz w:val="22"/>
          <w:szCs w:val="22"/>
        </w:rPr>
      </w:pPr>
      <w:r w:rsidRPr="0081011C">
        <w:rPr>
          <w:rFonts w:asciiTheme="minorEastAsia" w:eastAsiaTheme="minorEastAsia" w:hAnsiTheme="minorEastAsia" w:hint="eastAsia"/>
          <w:spacing w:val="116"/>
          <w:kern w:val="0"/>
          <w:sz w:val="22"/>
          <w:szCs w:val="22"/>
          <w:fitText w:val="3840" w:id="1646932236"/>
        </w:rPr>
        <w:t>入札執行取消通知</w:t>
      </w:r>
      <w:r w:rsidRPr="0081011C">
        <w:rPr>
          <w:rFonts w:asciiTheme="minorEastAsia" w:eastAsiaTheme="minorEastAsia" w:hAnsiTheme="minorEastAsia" w:hint="eastAsia"/>
          <w:spacing w:val="2"/>
          <w:kern w:val="0"/>
          <w:sz w:val="22"/>
          <w:szCs w:val="22"/>
          <w:fitText w:val="3840" w:id="1646932236"/>
        </w:rPr>
        <w:t>書</w:t>
      </w:r>
    </w:p>
    <w:p w:rsidR="0081011C" w:rsidRPr="0081011C" w:rsidRDefault="0081011C" w:rsidP="0081011C">
      <w:pPr>
        <w:rPr>
          <w:rFonts w:asciiTheme="minorEastAsia" w:eastAsiaTheme="minorEastAsia" w:hAnsiTheme="minorEastAsia"/>
          <w:sz w:val="22"/>
          <w:szCs w:val="22"/>
        </w:rPr>
      </w:pPr>
    </w:p>
    <w:p w:rsidR="0081011C" w:rsidRPr="0081011C" w:rsidRDefault="0081011C" w:rsidP="0081011C">
      <w:pPr>
        <w:ind w:firstLineChars="100" w:firstLine="220"/>
        <w:rPr>
          <w:rFonts w:asciiTheme="minorEastAsia" w:eastAsiaTheme="minorEastAsia" w:hAnsiTheme="minorEastAsia"/>
          <w:sz w:val="22"/>
          <w:szCs w:val="22"/>
        </w:rPr>
      </w:pPr>
      <w:r w:rsidRPr="0081011C">
        <w:rPr>
          <w:rFonts w:asciiTheme="minorEastAsia" w:eastAsiaTheme="minorEastAsia" w:hAnsiTheme="minorEastAsia" w:hint="eastAsia"/>
          <w:sz w:val="22"/>
          <w:szCs w:val="22"/>
        </w:rPr>
        <w:t>執行した制限付一般競争入札について、淡路市契約規則第</w:t>
      </w:r>
      <w:r w:rsidR="001A3E78">
        <w:rPr>
          <w:rFonts w:asciiTheme="minorEastAsia" w:eastAsiaTheme="minorEastAsia" w:hAnsiTheme="minorEastAsia" w:hint="eastAsia"/>
          <w:sz w:val="22"/>
          <w:szCs w:val="22"/>
        </w:rPr>
        <w:t>11</w:t>
      </w:r>
      <w:r w:rsidRPr="0081011C">
        <w:rPr>
          <w:rFonts w:asciiTheme="minorEastAsia" w:eastAsiaTheme="minorEastAsia" w:hAnsiTheme="minorEastAsia" w:hint="eastAsia"/>
          <w:sz w:val="22"/>
          <w:szCs w:val="22"/>
        </w:rPr>
        <w:t>条第１項の規定により、下記のとおり入札の執行を取り消します。</w:t>
      </w:r>
    </w:p>
    <w:p w:rsidR="0081011C" w:rsidRPr="0081011C" w:rsidRDefault="0081011C" w:rsidP="0081011C">
      <w:pPr>
        <w:ind w:firstLineChars="129" w:firstLine="284"/>
        <w:rPr>
          <w:rFonts w:asciiTheme="minorEastAsia" w:eastAsiaTheme="minorEastAsia" w:hAnsiTheme="minorEastAsia"/>
          <w:sz w:val="22"/>
          <w:szCs w:val="22"/>
        </w:rPr>
      </w:pPr>
      <w:r w:rsidRPr="0081011C">
        <w:rPr>
          <w:rFonts w:asciiTheme="minorEastAsia" w:eastAsiaTheme="minorEastAsia" w:hAnsiTheme="minorEastAsia" w:hint="eastAsia"/>
          <w:sz w:val="22"/>
          <w:szCs w:val="22"/>
        </w:rPr>
        <w:t>なお、同条第２項の規定により、入札参加者が損失を受けることがあっても、市は、その責めを負わないことを申し添えます。</w:t>
      </w:r>
    </w:p>
    <w:p w:rsidR="0081011C" w:rsidRPr="0081011C" w:rsidRDefault="0081011C" w:rsidP="0081011C">
      <w:pPr>
        <w:rPr>
          <w:rFonts w:asciiTheme="minorEastAsia" w:eastAsiaTheme="minorEastAsia" w:hAnsiTheme="minorEastAsia"/>
          <w:sz w:val="22"/>
          <w:szCs w:val="22"/>
        </w:rPr>
      </w:pPr>
    </w:p>
    <w:p w:rsidR="0081011C" w:rsidRPr="0081011C" w:rsidRDefault="0081011C" w:rsidP="0081011C">
      <w:pPr>
        <w:jc w:val="center"/>
        <w:rPr>
          <w:rFonts w:asciiTheme="minorEastAsia" w:eastAsiaTheme="minorEastAsia" w:hAnsiTheme="minorEastAsia"/>
          <w:sz w:val="22"/>
          <w:szCs w:val="22"/>
        </w:rPr>
      </w:pPr>
      <w:r w:rsidRPr="0081011C">
        <w:rPr>
          <w:rFonts w:asciiTheme="minorEastAsia" w:eastAsiaTheme="minorEastAsia" w:hAnsiTheme="minorEastAsia" w:hint="eastAsia"/>
          <w:sz w:val="22"/>
          <w:szCs w:val="22"/>
        </w:rPr>
        <w:t>記</w:t>
      </w:r>
    </w:p>
    <w:p w:rsidR="0081011C" w:rsidRPr="0081011C" w:rsidRDefault="0081011C" w:rsidP="0081011C">
      <w:pPr>
        <w:rPr>
          <w:rFonts w:asciiTheme="minorEastAsia" w:eastAsiaTheme="minorEastAsia" w:hAnsiTheme="minorEastAsia"/>
          <w:sz w:val="22"/>
          <w:szCs w:val="22"/>
        </w:rPr>
      </w:pPr>
    </w:p>
    <w:p w:rsidR="0081011C" w:rsidRPr="0081011C" w:rsidRDefault="0081011C" w:rsidP="0081011C">
      <w:pPr>
        <w:ind w:leftChars="59" w:left="142"/>
        <w:rPr>
          <w:rFonts w:asciiTheme="minorEastAsia" w:eastAsiaTheme="minorEastAsia" w:hAnsiTheme="minorEastAsia"/>
          <w:sz w:val="22"/>
          <w:szCs w:val="22"/>
        </w:rPr>
      </w:pPr>
      <w:r w:rsidRPr="0081011C">
        <w:rPr>
          <w:rFonts w:asciiTheme="minorEastAsia" w:eastAsiaTheme="minorEastAsia" w:hAnsiTheme="minorEastAsia" w:hint="eastAsia"/>
          <w:sz w:val="22"/>
          <w:szCs w:val="22"/>
        </w:rPr>
        <w:t>１　工事番号　　　　　　第　　　　号</w:t>
      </w:r>
    </w:p>
    <w:p w:rsidR="0081011C" w:rsidRPr="0081011C" w:rsidRDefault="0081011C" w:rsidP="0081011C">
      <w:pPr>
        <w:rPr>
          <w:rFonts w:asciiTheme="minorEastAsia" w:eastAsiaTheme="minorEastAsia" w:hAnsiTheme="minorEastAsia"/>
          <w:sz w:val="22"/>
          <w:szCs w:val="22"/>
        </w:rPr>
      </w:pPr>
    </w:p>
    <w:p w:rsidR="0081011C" w:rsidRPr="0081011C" w:rsidRDefault="0081011C" w:rsidP="0081011C">
      <w:pPr>
        <w:ind w:leftChars="59" w:left="142"/>
        <w:rPr>
          <w:rFonts w:asciiTheme="minorEastAsia" w:eastAsiaTheme="minorEastAsia" w:hAnsiTheme="minorEastAsia"/>
          <w:sz w:val="22"/>
          <w:szCs w:val="22"/>
        </w:rPr>
      </w:pPr>
      <w:r w:rsidRPr="0081011C">
        <w:rPr>
          <w:rFonts w:asciiTheme="minorEastAsia" w:eastAsiaTheme="minorEastAsia" w:hAnsiTheme="minorEastAsia" w:hint="eastAsia"/>
          <w:sz w:val="22"/>
          <w:szCs w:val="22"/>
        </w:rPr>
        <w:t>２　工事名称　　　　　　　　　　　　　工事</w:t>
      </w:r>
    </w:p>
    <w:p w:rsidR="0081011C" w:rsidRPr="0081011C" w:rsidRDefault="0081011C" w:rsidP="0081011C">
      <w:pPr>
        <w:rPr>
          <w:rFonts w:asciiTheme="minorEastAsia" w:eastAsiaTheme="minorEastAsia" w:hAnsiTheme="minorEastAsia"/>
          <w:sz w:val="22"/>
          <w:szCs w:val="22"/>
        </w:rPr>
      </w:pPr>
    </w:p>
    <w:p w:rsidR="0081011C" w:rsidRPr="0081011C" w:rsidRDefault="0081011C" w:rsidP="0081011C">
      <w:pPr>
        <w:ind w:leftChars="59" w:left="142"/>
        <w:rPr>
          <w:rFonts w:asciiTheme="minorEastAsia" w:eastAsiaTheme="minorEastAsia" w:hAnsiTheme="minorEastAsia"/>
          <w:sz w:val="22"/>
          <w:szCs w:val="22"/>
        </w:rPr>
      </w:pPr>
      <w:r w:rsidRPr="0081011C">
        <w:rPr>
          <w:rFonts w:asciiTheme="minorEastAsia" w:eastAsiaTheme="minorEastAsia" w:hAnsiTheme="minorEastAsia" w:hint="eastAsia"/>
          <w:sz w:val="22"/>
          <w:szCs w:val="22"/>
        </w:rPr>
        <w:t>３　入札の日時　　　　年　　月　　日（　）　　時　　分</w:t>
      </w:r>
    </w:p>
    <w:p w:rsidR="0081011C" w:rsidRPr="0081011C" w:rsidRDefault="0081011C" w:rsidP="0081011C">
      <w:pPr>
        <w:rPr>
          <w:rFonts w:asciiTheme="minorEastAsia" w:eastAsiaTheme="minorEastAsia" w:hAnsiTheme="minorEastAsia"/>
          <w:sz w:val="22"/>
          <w:szCs w:val="22"/>
        </w:rPr>
      </w:pPr>
    </w:p>
    <w:p w:rsidR="0081011C" w:rsidRPr="0081011C" w:rsidRDefault="0081011C" w:rsidP="0081011C">
      <w:pPr>
        <w:ind w:leftChars="59" w:left="142"/>
        <w:rPr>
          <w:rFonts w:asciiTheme="minorEastAsia" w:eastAsiaTheme="minorEastAsia" w:hAnsiTheme="minorEastAsia"/>
          <w:sz w:val="22"/>
          <w:szCs w:val="22"/>
        </w:rPr>
      </w:pPr>
      <w:r w:rsidRPr="0081011C">
        <w:rPr>
          <w:rFonts w:asciiTheme="minorEastAsia" w:eastAsiaTheme="minorEastAsia" w:hAnsiTheme="minorEastAsia" w:hint="eastAsia"/>
          <w:sz w:val="22"/>
          <w:szCs w:val="22"/>
        </w:rPr>
        <w:t>４　取消し事由</w:t>
      </w:r>
    </w:p>
    <w:p w:rsidR="0081011C" w:rsidRPr="0081011C" w:rsidRDefault="0081011C" w:rsidP="0081011C">
      <w:pPr>
        <w:ind w:leftChars="177" w:left="425" w:firstLineChars="134" w:firstLine="295"/>
        <w:rPr>
          <w:rFonts w:asciiTheme="minorEastAsia" w:eastAsiaTheme="minorEastAsia" w:hAnsiTheme="minorEastAsia"/>
          <w:sz w:val="22"/>
          <w:szCs w:val="22"/>
        </w:rPr>
      </w:pPr>
    </w:p>
    <w:p w:rsidR="0081011C" w:rsidRPr="0081011C" w:rsidRDefault="0081011C" w:rsidP="0081011C">
      <w:pPr>
        <w:rPr>
          <w:rFonts w:asciiTheme="minorEastAsia" w:eastAsiaTheme="minorEastAsia" w:hAnsiTheme="minorEastAsia"/>
          <w:sz w:val="22"/>
          <w:szCs w:val="22"/>
        </w:rPr>
      </w:pPr>
    </w:p>
    <w:p w:rsidR="0081011C" w:rsidRPr="0081011C" w:rsidRDefault="0081011C" w:rsidP="0081011C">
      <w:pPr>
        <w:rPr>
          <w:rFonts w:asciiTheme="minorEastAsia" w:eastAsiaTheme="minorEastAsia" w:hAnsiTheme="minorEastAsia"/>
          <w:sz w:val="22"/>
          <w:szCs w:val="22"/>
        </w:rPr>
      </w:pPr>
    </w:p>
    <w:sectPr w:rsidR="0081011C" w:rsidRPr="0081011C" w:rsidSect="00B412FA">
      <w:footerReference w:type="default" r:id="rId7"/>
      <w:pgSz w:w="11906" w:h="16838" w:code="9"/>
      <w:pgMar w:top="998" w:right="998" w:bottom="998" w:left="998" w:header="720" w:footer="720" w:gutter="0"/>
      <w:cols w:space="425"/>
      <w:docGrid w:type="lines" w:linePitch="329" w:charSpace="-468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5D04" w:rsidRDefault="00775D04" w:rsidP="00AD5CB0">
      <w:r>
        <w:separator/>
      </w:r>
    </w:p>
  </w:endnote>
  <w:endnote w:type="continuationSeparator" w:id="0">
    <w:p w:rsidR="00775D04" w:rsidRDefault="00775D04" w:rsidP="00AD5C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5CB0" w:rsidRDefault="00AD5CB0" w:rsidP="00AD5CB0">
    <w:pPr>
      <w:autoSpaceDE w:val="0"/>
      <w:autoSpaceDN w:val="0"/>
      <w:adjustRightInd w:val="0"/>
      <w:jc w:val="center"/>
      <w:rPr>
        <w:kern w:val="0"/>
      </w:rPr>
    </w:pPr>
    <w:r>
      <w:rPr>
        <w:kern w:val="0"/>
      </w:rPr>
      <w:fldChar w:fldCharType="begin"/>
    </w:r>
    <w:r>
      <w:rPr>
        <w:kern w:val="0"/>
      </w:rPr>
      <w:instrText>PAGE</w:instrText>
    </w:r>
    <w:r>
      <w:rPr>
        <w:kern w:val="0"/>
      </w:rPr>
      <w:fldChar w:fldCharType="separate"/>
    </w:r>
    <w:r w:rsidR="004014D1">
      <w:rPr>
        <w:noProof/>
        <w:kern w:val="0"/>
      </w:rPr>
      <w:t>1</w:t>
    </w:r>
    <w:r>
      <w:rPr>
        <w:kern w:val="0"/>
      </w:rPr>
      <w:fldChar w:fldCharType="end"/>
    </w:r>
    <w:r>
      <w:rPr>
        <w:kern w:val="0"/>
      </w:rPr>
      <w:t>/</w:t>
    </w:r>
    <w:r>
      <w:rPr>
        <w:kern w:val="0"/>
      </w:rPr>
      <w:fldChar w:fldCharType="begin"/>
    </w:r>
    <w:r>
      <w:rPr>
        <w:kern w:val="0"/>
      </w:rPr>
      <w:instrText>NUMPAGES</w:instrText>
    </w:r>
    <w:r>
      <w:rPr>
        <w:kern w:val="0"/>
      </w:rPr>
      <w:fldChar w:fldCharType="separate"/>
    </w:r>
    <w:r w:rsidR="004014D1">
      <w:rPr>
        <w:noProof/>
        <w:kern w:val="0"/>
      </w:rPr>
      <w:t>7</w:t>
    </w:r>
    <w:r>
      <w:rPr>
        <w:kern w:val="0"/>
      </w:rPr>
      <w:fldChar w:fldCharType="end"/>
    </w:r>
    <w:r>
      <w:rPr>
        <w:kern w:val="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5D04" w:rsidRDefault="00775D04" w:rsidP="00AD5CB0">
      <w:r>
        <w:separator/>
      </w:r>
    </w:p>
  </w:footnote>
  <w:footnote w:type="continuationSeparator" w:id="0">
    <w:p w:rsidR="00775D04" w:rsidRDefault="00775D04" w:rsidP="00AD5C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A311DA"/>
    <w:multiLevelType w:val="hybridMultilevel"/>
    <w:tmpl w:val="78106B02"/>
    <w:lvl w:ilvl="0" w:tplc="57BC578C">
      <w:start w:val="1"/>
      <w:numFmt w:val="decimalFullWidth"/>
      <w:lvlText w:val="（%1）"/>
      <w:lvlJc w:val="left"/>
      <w:pPr>
        <w:tabs>
          <w:tab w:val="num" w:pos="960"/>
        </w:tabs>
        <w:ind w:left="960" w:hanging="720"/>
      </w:pPr>
      <w:rPr>
        <w:rFonts w:hint="default"/>
      </w:rPr>
    </w:lvl>
    <w:lvl w:ilvl="1" w:tplc="BBE0EF7C">
      <w:start w:val="6"/>
      <w:numFmt w:val="decimalFullWidth"/>
      <w:lvlText w:val="第%2条"/>
      <w:lvlJc w:val="left"/>
      <w:pPr>
        <w:tabs>
          <w:tab w:val="num" w:pos="1380"/>
        </w:tabs>
        <w:ind w:left="1380" w:hanging="720"/>
      </w:pPr>
      <w:rPr>
        <w:rFonts w:hint="default"/>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17FE2EB3"/>
    <w:multiLevelType w:val="hybridMultilevel"/>
    <w:tmpl w:val="9F5E52B8"/>
    <w:lvl w:ilvl="0" w:tplc="A5A6859E">
      <w:start w:val="7"/>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4CD02F7"/>
    <w:multiLevelType w:val="hybridMultilevel"/>
    <w:tmpl w:val="25602EC0"/>
    <w:lvl w:ilvl="0" w:tplc="ACB8983E">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D143805"/>
    <w:multiLevelType w:val="hybridMultilevel"/>
    <w:tmpl w:val="2FC857CE"/>
    <w:lvl w:ilvl="0" w:tplc="646AAF64">
      <w:start w:val="1"/>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6340651F"/>
    <w:multiLevelType w:val="hybridMultilevel"/>
    <w:tmpl w:val="B97E9958"/>
    <w:lvl w:ilvl="0" w:tplc="14962354">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5" w15:restartNumberingAfterBreak="0">
    <w:nsid w:val="66DD72F0"/>
    <w:multiLevelType w:val="hybridMultilevel"/>
    <w:tmpl w:val="EA24E4D4"/>
    <w:lvl w:ilvl="0" w:tplc="FDC62904">
      <w:start w:val="3"/>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4"/>
  </w:num>
  <w:num w:numId="2">
    <w:abstractNumId w:val="5"/>
  </w:num>
  <w:num w:numId="3">
    <w:abstractNumId w:val="0"/>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7"/>
  <w:drawingGridVerticalSpacing w:val="32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1C77"/>
    <w:rsid w:val="000000C5"/>
    <w:rsid w:val="0003409A"/>
    <w:rsid w:val="00064CE4"/>
    <w:rsid w:val="000A24CC"/>
    <w:rsid w:val="00143151"/>
    <w:rsid w:val="0017254E"/>
    <w:rsid w:val="001A3E78"/>
    <w:rsid w:val="001D6C4C"/>
    <w:rsid w:val="00206F36"/>
    <w:rsid w:val="00222CFD"/>
    <w:rsid w:val="00233A75"/>
    <w:rsid w:val="00274B00"/>
    <w:rsid w:val="002B016A"/>
    <w:rsid w:val="00301E19"/>
    <w:rsid w:val="0031452C"/>
    <w:rsid w:val="0033121F"/>
    <w:rsid w:val="0034132A"/>
    <w:rsid w:val="00350EDB"/>
    <w:rsid w:val="003522E3"/>
    <w:rsid w:val="003961CC"/>
    <w:rsid w:val="003C0ED4"/>
    <w:rsid w:val="003D0282"/>
    <w:rsid w:val="004014D1"/>
    <w:rsid w:val="0041130C"/>
    <w:rsid w:val="00417431"/>
    <w:rsid w:val="00457DAB"/>
    <w:rsid w:val="004C7A60"/>
    <w:rsid w:val="004F15E2"/>
    <w:rsid w:val="004F1DE4"/>
    <w:rsid w:val="00525F82"/>
    <w:rsid w:val="00582924"/>
    <w:rsid w:val="005A1C77"/>
    <w:rsid w:val="005A6079"/>
    <w:rsid w:val="005B6A2E"/>
    <w:rsid w:val="005C175C"/>
    <w:rsid w:val="00612F15"/>
    <w:rsid w:val="006455FC"/>
    <w:rsid w:val="00647785"/>
    <w:rsid w:val="00653EA7"/>
    <w:rsid w:val="00672E91"/>
    <w:rsid w:val="006836AD"/>
    <w:rsid w:val="00685E81"/>
    <w:rsid w:val="00687F16"/>
    <w:rsid w:val="0069262A"/>
    <w:rsid w:val="006B5578"/>
    <w:rsid w:val="006F1105"/>
    <w:rsid w:val="007011D6"/>
    <w:rsid w:val="0073592A"/>
    <w:rsid w:val="00745E85"/>
    <w:rsid w:val="0074723E"/>
    <w:rsid w:val="007509D1"/>
    <w:rsid w:val="00772337"/>
    <w:rsid w:val="00775D04"/>
    <w:rsid w:val="0079514C"/>
    <w:rsid w:val="007C6C2F"/>
    <w:rsid w:val="007D28C7"/>
    <w:rsid w:val="008012E6"/>
    <w:rsid w:val="0081011C"/>
    <w:rsid w:val="0089049B"/>
    <w:rsid w:val="008A5335"/>
    <w:rsid w:val="008B0659"/>
    <w:rsid w:val="008B46F5"/>
    <w:rsid w:val="008D1089"/>
    <w:rsid w:val="008E2CE8"/>
    <w:rsid w:val="008E609C"/>
    <w:rsid w:val="008F23C7"/>
    <w:rsid w:val="009164B9"/>
    <w:rsid w:val="00985757"/>
    <w:rsid w:val="009A59C7"/>
    <w:rsid w:val="009C530F"/>
    <w:rsid w:val="009E487C"/>
    <w:rsid w:val="009F29B0"/>
    <w:rsid w:val="00A055CA"/>
    <w:rsid w:val="00A114CF"/>
    <w:rsid w:val="00A223A5"/>
    <w:rsid w:val="00A62A75"/>
    <w:rsid w:val="00A94742"/>
    <w:rsid w:val="00AD5CB0"/>
    <w:rsid w:val="00AE2D1C"/>
    <w:rsid w:val="00B2465E"/>
    <w:rsid w:val="00B412FA"/>
    <w:rsid w:val="00B52BFD"/>
    <w:rsid w:val="00B53B56"/>
    <w:rsid w:val="00B76DAD"/>
    <w:rsid w:val="00B76F75"/>
    <w:rsid w:val="00BB1C5D"/>
    <w:rsid w:val="00BD3F90"/>
    <w:rsid w:val="00BF689B"/>
    <w:rsid w:val="00C33EA0"/>
    <w:rsid w:val="00C441E0"/>
    <w:rsid w:val="00C52A27"/>
    <w:rsid w:val="00C70182"/>
    <w:rsid w:val="00CB78E9"/>
    <w:rsid w:val="00CC78D0"/>
    <w:rsid w:val="00D25763"/>
    <w:rsid w:val="00D54AEF"/>
    <w:rsid w:val="00D65293"/>
    <w:rsid w:val="00D7220A"/>
    <w:rsid w:val="00DD6006"/>
    <w:rsid w:val="00DE1F1B"/>
    <w:rsid w:val="00E12B67"/>
    <w:rsid w:val="00E16F69"/>
    <w:rsid w:val="00E34774"/>
    <w:rsid w:val="00E53101"/>
    <w:rsid w:val="00E60097"/>
    <w:rsid w:val="00E71C08"/>
    <w:rsid w:val="00E73487"/>
    <w:rsid w:val="00E97714"/>
    <w:rsid w:val="00ED509A"/>
    <w:rsid w:val="00EE15F0"/>
    <w:rsid w:val="00EE1E22"/>
    <w:rsid w:val="00EE55AC"/>
    <w:rsid w:val="00F17FF2"/>
    <w:rsid w:val="00F303FC"/>
    <w:rsid w:val="00F62095"/>
    <w:rsid w:val="00F667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534F26A2-0D54-45E9-B0E5-F410F93EA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5293"/>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8E609C"/>
  </w:style>
  <w:style w:type="paragraph" w:styleId="a4">
    <w:name w:val="header"/>
    <w:basedOn w:val="a"/>
    <w:link w:val="a5"/>
    <w:rsid w:val="00AD5CB0"/>
    <w:pPr>
      <w:tabs>
        <w:tab w:val="center" w:pos="4252"/>
        <w:tab w:val="right" w:pos="8504"/>
      </w:tabs>
      <w:snapToGrid w:val="0"/>
    </w:pPr>
  </w:style>
  <w:style w:type="character" w:customStyle="1" w:styleId="a5">
    <w:name w:val="ヘッダー (文字)"/>
    <w:basedOn w:val="a0"/>
    <w:link w:val="a4"/>
    <w:rsid w:val="00AD5CB0"/>
    <w:rPr>
      <w:rFonts w:ascii="ＭＳ 明朝"/>
      <w:kern w:val="2"/>
      <w:sz w:val="24"/>
      <w:szCs w:val="24"/>
    </w:rPr>
  </w:style>
  <w:style w:type="paragraph" w:styleId="a6">
    <w:name w:val="footer"/>
    <w:basedOn w:val="a"/>
    <w:link w:val="a7"/>
    <w:rsid w:val="00AD5CB0"/>
    <w:pPr>
      <w:tabs>
        <w:tab w:val="center" w:pos="4252"/>
        <w:tab w:val="right" w:pos="8504"/>
      </w:tabs>
      <w:snapToGrid w:val="0"/>
    </w:pPr>
  </w:style>
  <w:style w:type="character" w:customStyle="1" w:styleId="a7">
    <w:name w:val="フッター (文字)"/>
    <w:basedOn w:val="a0"/>
    <w:link w:val="a6"/>
    <w:rsid w:val="00AD5CB0"/>
    <w:rPr>
      <w:rFonts w:ascii="ＭＳ 明朝"/>
      <w:kern w:val="2"/>
      <w:sz w:val="24"/>
      <w:szCs w:val="24"/>
    </w:rPr>
  </w:style>
  <w:style w:type="table" w:styleId="a8">
    <w:name w:val="Table Grid"/>
    <w:basedOn w:val="a1"/>
    <w:uiPriority w:val="59"/>
    <w:rsid w:val="0081011C"/>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581</Words>
  <Characters>3318</Characters>
  <Application>Microsoft Office Word</Application>
  <DocSecurity>0</DocSecurity>
  <Lines>27</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淡路市告示第　　号</vt:lpstr>
      <vt:lpstr>淡路市告示第　　号</vt:lpstr>
    </vt:vector>
  </TitlesOfParts>
  <Company/>
  <LinksUpToDate>false</LinksUpToDate>
  <CharactersWithSpaces>3892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淡路市告示第　　号</dc:title>
  <dc:creator>0191</dc:creator>
  <cp:lastModifiedBy>0137</cp:lastModifiedBy>
  <cp:revision>2</cp:revision>
  <cp:lastPrinted>2009-10-21T00:57:00Z</cp:lastPrinted>
  <dcterms:created xsi:type="dcterms:W3CDTF">2025-05-18T23:00:00Z</dcterms:created>
  <dcterms:modified xsi:type="dcterms:W3CDTF">2025-05-18T23:00:00Z</dcterms:modified>
</cp:coreProperties>
</file>